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Light"/>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4A0" w:firstRow="1" w:lastRow="0" w:firstColumn="1" w:lastColumn="0" w:noHBand="0" w:noVBand="1"/>
      </w:tblPr>
      <w:tblGrid>
        <w:gridCol w:w="3061"/>
        <w:gridCol w:w="1757"/>
        <w:gridCol w:w="2545"/>
        <w:gridCol w:w="23"/>
        <w:gridCol w:w="2101"/>
        <w:gridCol w:w="3563"/>
      </w:tblGrid>
      <w:tr w:rsidR="007D0B10" w:rsidRPr="0010475A" w:rsidTr="0010475A">
        <w:trPr>
          <w:trHeight w:val="826"/>
        </w:trPr>
        <w:tc>
          <w:tcPr>
            <w:tcW w:w="5000" w:type="pct"/>
            <w:gridSpan w:val="6"/>
          </w:tcPr>
          <w:p w:rsidR="007D0B10" w:rsidRPr="0010475A" w:rsidRDefault="007D0B10" w:rsidP="00EB0D6A">
            <w:pPr>
              <w:jc w:val="center"/>
              <w:rPr>
                <w:rFonts w:eastAsia="Calibri"/>
                <w:b/>
                <w:sz w:val="28"/>
                <w:szCs w:val="18"/>
                <w:lang w:eastAsia="en-US"/>
              </w:rPr>
            </w:pPr>
          </w:p>
          <w:p w:rsidR="007D0B10" w:rsidRPr="0010475A" w:rsidRDefault="007D0B10" w:rsidP="00EB0D6A">
            <w:pPr>
              <w:tabs>
                <w:tab w:val="left" w:pos="566"/>
              </w:tabs>
              <w:ind w:firstLine="567"/>
              <w:jc w:val="center"/>
              <w:rPr>
                <w:rFonts w:eastAsia="Calibri"/>
                <w:b/>
                <w:bCs/>
                <w:color w:val="000000"/>
                <w:sz w:val="28"/>
                <w:szCs w:val="18"/>
                <w:lang w:eastAsia="en-US"/>
              </w:rPr>
            </w:pPr>
            <w:r w:rsidRPr="0010475A">
              <w:rPr>
                <w:rFonts w:eastAsia="Calibri"/>
                <w:b/>
                <w:bCs/>
                <w:color w:val="000000"/>
                <w:sz w:val="28"/>
                <w:szCs w:val="18"/>
                <w:lang w:eastAsia="en-US"/>
              </w:rPr>
              <w:t>YETERLİK BİLGİLERİ TABLOSU *</w:t>
            </w:r>
          </w:p>
          <w:p w:rsidR="007D0B10" w:rsidRPr="0010475A" w:rsidRDefault="007D0B10" w:rsidP="00EB0D6A">
            <w:pPr>
              <w:tabs>
                <w:tab w:val="left" w:pos="566"/>
              </w:tabs>
              <w:ind w:firstLine="567"/>
              <w:jc w:val="center"/>
              <w:rPr>
                <w:rFonts w:eastAsia="Calibri"/>
                <w:b/>
                <w:bCs/>
                <w:color w:val="000000"/>
                <w:sz w:val="28"/>
                <w:szCs w:val="18"/>
                <w:lang w:eastAsia="en-US"/>
              </w:rPr>
            </w:pPr>
          </w:p>
          <w:p w:rsidR="007D0B10" w:rsidRPr="0010475A" w:rsidRDefault="007D0B10" w:rsidP="00EB0D6A">
            <w:pPr>
              <w:tabs>
                <w:tab w:val="left" w:pos="566"/>
              </w:tabs>
              <w:ind w:firstLine="567"/>
              <w:jc w:val="center"/>
              <w:rPr>
                <w:rFonts w:eastAsia="Calibri"/>
                <w:b/>
                <w:bCs/>
                <w:i/>
                <w:color w:val="000000"/>
                <w:sz w:val="28"/>
                <w:szCs w:val="18"/>
                <w:lang w:eastAsia="en-US"/>
              </w:rPr>
            </w:pPr>
            <w:r w:rsidRPr="0010475A">
              <w:rPr>
                <w:rFonts w:eastAsia="Calibri"/>
                <w:b/>
                <w:bCs/>
                <w:i/>
                <w:color w:val="000000"/>
                <w:sz w:val="28"/>
                <w:szCs w:val="18"/>
                <w:lang w:eastAsia="en-US"/>
              </w:rPr>
              <w:t>[Teklif verilen kısım: ]</w:t>
            </w:r>
          </w:p>
          <w:p w:rsidR="007D0B10" w:rsidRPr="0010475A" w:rsidRDefault="007D0B10" w:rsidP="00EB0D6A">
            <w:pPr>
              <w:jc w:val="center"/>
              <w:rPr>
                <w:rFonts w:eastAsia="Calibri"/>
                <w:b/>
                <w:i/>
                <w:sz w:val="28"/>
                <w:szCs w:val="18"/>
                <w:lang w:eastAsia="en-US"/>
              </w:rPr>
            </w:pPr>
            <w:r w:rsidRPr="0010475A">
              <w:rPr>
                <w:rFonts w:eastAsia="Calibri"/>
                <w:b/>
                <w:i/>
                <w:sz w:val="28"/>
                <w:szCs w:val="18"/>
                <w:lang w:eastAsia="en-US"/>
              </w:rPr>
              <w:t>(Kısmi teklife açık ihalelerde teklif verilen kısım belirtilecek ve yeterlik bilgileri tablosu her bir kısım için ayrı ayrı doldurulacaktır.)</w:t>
            </w:r>
          </w:p>
          <w:p w:rsidR="007D0B10" w:rsidRPr="0010475A" w:rsidRDefault="007D0B10" w:rsidP="00EB0D6A">
            <w:pPr>
              <w:jc w:val="center"/>
              <w:rPr>
                <w:rFonts w:eastAsia="Calibri"/>
                <w:b/>
                <w:i/>
                <w:sz w:val="28"/>
                <w:szCs w:val="18"/>
                <w:lang w:eastAsia="en-US"/>
              </w:rPr>
            </w:pPr>
          </w:p>
        </w:tc>
      </w:tr>
      <w:tr w:rsidR="007D0B10" w:rsidRPr="0010475A" w:rsidTr="0010475A">
        <w:trPr>
          <w:trHeight w:val="826"/>
        </w:trPr>
        <w:tc>
          <w:tcPr>
            <w:tcW w:w="2830" w:type="pct"/>
            <w:gridSpan w:val="4"/>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İSTEKLİNİN ADI-SOYADI / TİCARET UNVANI</w:t>
            </w: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i/>
                <w:sz w:val="28"/>
                <w:szCs w:val="18"/>
                <w:lang w:eastAsia="en-US"/>
              </w:rPr>
            </w:pPr>
            <w:r w:rsidRPr="0010475A">
              <w:rPr>
                <w:rFonts w:eastAsia="Calibri"/>
                <w:b/>
                <w:i/>
                <w:sz w:val="28"/>
                <w:szCs w:val="18"/>
                <w:lang w:eastAsia="en-US"/>
              </w:rPr>
              <w:t xml:space="preserve">(Ortak girişim veya </w:t>
            </w:r>
            <w:proofErr w:type="gramStart"/>
            <w:r w:rsidRPr="0010475A">
              <w:rPr>
                <w:rFonts w:eastAsia="Calibri"/>
                <w:b/>
                <w:i/>
                <w:sz w:val="28"/>
                <w:szCs w:val="18"/>
                <w:lang w:eastAsia="en-US"/>
              </w:rPr>
              <w:t>konsorsiyum</w:t>
            </w:r>
            <w:proofErr w:type="gramEnd"/>
            <w:r w:rsidRPr="0010475A">
              <w:rPr>
                <w:rFonts w:eastAsia="Calibri"/>
                <w:b/>
                <w:i/>
                <w:sz w:val="28"/>
                <w:szCs w:val="18"/>
                <w:lang w:eastAsia="en-US"/>
              </w:rPr>
              <w:t xml:space="preserve"> olarak teklif verilmesi durumunda, bu tablo her bir ortak tarafından ayrı ayrı doldurulacak ve bu bölüme tablodaki bilgi/belgeleri beyan eden ortağa ilişkin bilgiler yazılacaktır.)  </w:t>
            </w:r>
          </w:p>
          <w:p w:rsidR="007D0B10" w:rsidRPr="0010475A" w:rsidRDefault="007D0B10" w:rsidP="00EB0D6A">
            <w:pPr>
              <w:rPr>
                <w:rFonts w:eastAsia="Calibri"/>
                <w:b/>
                <w:sz w:val="28"/>
                <w:szCs w:val="18"/>
                <w:lang w:eastAsia="en-US"/>
              </w:rPr>
            </w:pPr>
          </w:p>
        </w:tc>
        <w:tc>
          <w:tcPr>
            <w:tcW w:w="2170" w:type="pct"/>
            <w:gridSpan w:val="2"/>
          </w:tcPr>
          <w:p w:rsidR="007D0B10" w:rsidRPr="0010475A" w:rsidRDefault="007D0B10" w:rsidP="00EB0D6A">
            <w:pPr>
              <w:rPr>
                <w:rFonts w:eastAsia="Calibri"/>
                <w:b/>
                <w:sz w:val="28"/>
                <w:szCs w:val="18"/>
                <w:lang w:eastAsia="en-US"/>
              </w:rPr>
            </w:pPr>
          </w:p>
        </w:tc>
      </w:tr>
      <w:tr w:rsidR="007D0B10" w:rsidRPr="0010475A" w:rsidTr="0010475A">
        <w:trPr>
          <w:trHeight w:val="275"/>
        </w:trPr>
        <w:tc>
          <w:tcPr>
            <w:tcW w:w="2821" w:type="pct"/>
            <w:gridSpan w:val="3"/>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İHALEYE KATILMAK İÇİN GEREKEN BELGELER VE YETERLİK KRİTERLERİ</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İSTEKLİYE AİT BİLGİLER </w:t>
            </w:r>
          </w:p>
          <w:p w:rsidR="007D0B10" w:rsidRPr="0010475A" w:rsidRDefault="007D0B10" w:rsidP="00EB0D6A">
            <w:pPr>
              <w:jc w:val="both"/>
              <w:rPr>
                <w:rFonts w:eastAsia="Calibri"/>
                <w:b/>
                <w:sz w:val="28"/>
                <w:szCs w:val="18"/>
                <w:lang w:eastAsia="en-US"/>
              </w:rPr>
            </w:pPr>
          </w:p>
        </w:tc>
        <w:tc>
          <w:tcPr>
            <w:tcW w:w="1365" w:type="pct"/>
          </w:tcPr>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AÇIKLAMALAR</w:t>
            </w:r>
          </w:p>
        </w:tc>
      </w:tr>
      <w:tr w:rsidR="007D0B10" w:rsidRPr="0010475A" w:rsidTr="0010475A">
        <w:tc>
          <w:tcPr>
            <w:tcW w:w="11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r w:rsidRPr="0010475A">
              <w:rPr>
                <w:rFonts w:eastAsia="Calibri"/>
                <w:b/>
                <w:sz w:val="28"/>
                <w:szCs w:val="18"/>
                <w:lang w:eastAsia="en-US"/>
              </w:rPr>
              <w:lastRenderedPageBreak/>
              <w:t>TEKLİF VERMEYE YETKİLİ OLUNDUĞUNA İLİŞKİN BİLGİLER</w:t>
            </w:r>
          </w:p>
        </w:tc>
        <w:tc>
          <w:tcPr>
            <w:tcW w:w="6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r w:rsidRPr="0010475A">
              <w:rPr>
                <w:rFonts w:eastAsia="Calibri"/>
                <w:b/>
                <w:sz w:val="28"/>
                <w:szCs w:val="18"/>
                <w:lang w:eastAsia="en-US"/>
              </w:rPr>
              <w:t>İmza Beyannamesi</w:t>
            </w: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Beyan Sahibinin Adı-Soyadı ve TC Kimlik Numarası</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val="restart"/>
          </w:tcPr>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.B.1maddesi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İsteklinin gerçek kişiolması ha</w:t>
            </w:r>
            <w:r w:rsidR="00BB70C5" w:rsidRPr="0010475A">
              <w:rPr>
                <w:rFonts w:eastAsia="Calibri"/>
                <w:b/>
                <w:sz w:val="28"/>
                <w:szCs w:val="18"/>
                <w:lang w:eastAsia="en-US"/>
              </w:rPr>
              <w:t>linde doldurulacaktır.</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Noterlik Adı</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Beyannamenin Tarihi ve Yevmiye Numarası</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r w:rsidRPr="0010475A">
              <w:rPr>
                <w:rFonts w:eastAsia="Calibri"/>
                <w:b/>
                <w:sz w:val="28"/>
                <w:szCs w:val="18"/>
                <w:lang w:eastAsia="en-US"/>
              </w:rPr>
              <w:t>İmza Sirküleri</w:t>
            </w: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Noterlik Adı</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val="restart"/>
          </w:tcPr>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.B.2maddesi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İsteklinin tüzel kişi olması halinde doldurulacaktır.</w:t>
            </w: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İmza Sirkülerinin Tarihive Yevmiye Numarası</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val="restart"/>
          </w:tcPr>
          <w:p w:rsidR="007D0B10" w:rsidRPr="0010475A" w:rsidRDefault="00D87B64" w:rsidP="00647873">
            <w:pPr>
              <w:jc w:val="center"/>
              <w:rPr>
                <w:rFonts w:eastAsia="Calibri"/>
                <w:b/>
                <w:sz w:val="28"/>
                <w:szCs w:val="18"/>
                <w:lang w:eastAsia="en-US"/>
              </w:rPr>
            </w:pPr>
            <w:r w:rsidRPr="0010475A">
              <w:rPr>
                <w:rFonts w:eastAsia="Calibri"/>
                <w:b/>
                <w:sz w:val="28"/>
                <w:szCs w:val="18"/>
                <w:lang w:eastAsia="en-US"/>
              </w:rPr>
              <w:t>TEKLİF VERMEYE YETKİLİ OLUNDUĞUNA İLİŞKİN BİLGİLER</w:t>
            </w:r>
          </w:p>
        </w:tc>
        <w:tc>
          <w:tcPr>
            <w:tcW w:w="6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proofErr w:type="gramStart"/>
            <w:r w:rsidRPr="0010475A">
              <w:rPr>
                <w:rFonts w:eastAsia="Calibri"/>
                <w:b/>
                <w:sz w:val="28"/>
                <w:szCs w:val="18"/>
                <w:lang w:eastAsia="en-US"/>
              </w:rPr>
              <w:t>Vekaletname</w:t>
            </w:r>
            <w:proofErr w:type="gramEnd"/>
            <w:r w:rsidRPr="0010475A">
              <w:rPr>
                <w:rFonts w:eastAsia="Calibri"/>
                <w:b/>
                <w:sz w:val="28"/>
                <w:szCs w:val="18"/>
                <w:lang w:eastAsia="en-US"/>
              </w:rPr>
              <w:t xml:space="preserve"> Bilgileri</w:t>
            </w: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roofErr w:type="gramStart"/>
            <w:r w:rsidRPr="0010475A">
              <w:rPr>
                <w:rFonts w:eastAsia="Calibri"/>
                <w:b/>
                <w:sz w:val="28"/>
                <w:szCs w:val="18"/>
                <w:lang w:eastAsia="en-US"/>
              </w:rPr>
              <w:t>Vekalet</w:t>
            </w:r>
            <w:proofErr w:type="gramEnd"/>
            <w:r w:rsidRPr="0010475A">
              <w:rPr>
                <w:rFonts w:eastAsia="Calibri"/>
                <w:b/>
                <w:sz w:val="28"/>
                <w:szCs w:val="18"/>
                <w:lang w:eastAsia="en-US"/>
              </w:rPr>
              <w:t xml:space="preserve"> Veren Kişi Bilgileri</w:t>
            </w: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roofErr w:type="gramStart"/>
            <w:r w:rsidRPr="0010475A">
              <w:rPr>
                <w:rFonts w:eastAsia="Calibri"/>
                <w:b/>
                <w:sz w:val="28"/>
                <w:szCs w:val="18"/>
                <w:lang w:eastAsia="en-US"/>
              </w:rPr>
              <w:t>(</w:t>
            </w:r>
            <w:proofErr w:type="gramEnd"/>
            <w:r w:rsidRPr="0010475A">
              <w:rPr>
                <w:rFonts w:eastAsia="Calibri"/>
                <w:b/>
                <w:sz w:val="28"/>
                <w:szCs w:val="18"/>
                <w:lang w:eastAsia="en-US"/>
              </w:rPr>
              <w:t>Gerçek Kişi;</w:t>
            </w:r>
          </w:p>
          <w:p w:rsidR="007D0B10" w:rsidRPr="0010475A" w:rsidRDefault="007D0B10" w:rsidP="00EB0D6A">
            <w:pPr>
              <w:rPr>
                <w:rFonts w:eastAsia="Calibri"/>
                <w:b/>
                <w:sz w:val="28"/>
                <w:szCs w:val="18"/>
                <w:lang w:eastAsia="en-US"/>
              </w:rPr>
            </w:pPr>
            <w:r w:rsidRPr="0010475A">
              <w:rPr>
                <w:rFonts w:eastAsia="Calibri"/>
                <w:b/>
                <w:sz w:val="28"/>
                <w:szCs w:val="18"/>
                <w:lang w:eastAsia="en-US"/>
              </w:rPr>
              <w:t>Ad-Soyad/TC Kimlik Numarası</w:t>
            </w:r>
            <w:proofErr w:type="gramStart"/>
            <w:r w:rsidRPr="0010475A">
              <w:rPr>
                <w:rFonts w:eastAsia="Calibri"/>
                <w:b/>
                <w:sz w:val="28"/>
                <w:szCs w:val="18"/>
                <w:lang w:eastAsia="en-US"/>
              </w:rPr>
              <w:t>)</w:t>
            </w:r>
            <w:proofErr w:type="gramEnd"/>
            <w:r w:rsidRPr="0010475A">
              <w:rPr>
                <w:rFonts w:eastAsia="Calibri"/>
                <w:b/>
                <w:sz w:val="28"/>
                <w:szCs w:val="18"/>
                <w:lang w:eastAsia="en-US"/>
              </w:rPr>
              <w:t xml:space="preserve"> </w:t>
            </w: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roofErr w:type="gramStart"/>
            <w:r w:rsidRPr="0010475A">
              <w:rPr>
                <w:rFonts w:eastAsia="Calibri"/>
                <w:b/>
                <w:sz w:val="28"/>
                <w:szCs w:val="18"/>
                <w:lang w:eastAsia="en-US"/>
              </w:rPr>
              <w:t>(</w:t>
            </w:r>
            <w:proofErr w:type="gramEnd"/>
            <w:r w:rsidRPr="0010475A">
              <w:rPr>
                <w:rFonts w:eastAsia="Calibri"/>
                <w:b/>
                <w:sz w:val="28"/>
                <w:szCs w:val="18"/>
                <w:lang w:eastAsia="en-US"/>
              </w:rPr>
              <w:t>Tüzel Kişi;</w:t>
            </w:r>
          </w:p>
          <w:p w:rsidR="007D0B10" w:rsidRPr="0010475A" w:rsidRDefault="007D0B10" w:rsidP="00EB0D6A">
            <w:pPr>
              <w:rPr>
                <w:rFonts w:eastAsia="Calibri"/>
                <w:b/>
                <w:sz w:val="28"/>
                <w:szCs w:val="18"/>
                <w:lang w:eastAsia="en-US"/>
              </w:rPr>
            </w:pPr>
            <w:r w:rsidRPr="0010475A">
              <w:rPr>
                <w:rFonts w:eastAsia="Calibri"/>
                <w:b/>
                <w:sz w:val="28"/>
                <w:szCs w:val="18"/>
                <w:lang w:eastAsia="en-US"/>
              </w:rPr>
              <w:t>Ticaret Unvanı/Vergi Kimlik Numarası</w:t>
            </w:r>
            <w:proofErr w:type="gramStart"/>
            <w:r w:rsidRPr="0010475A">
              <w:rPr>
                <w:rFonts w:eastAsia="Calibri"/>
                <w:b/>
                <w:sz w:val="28"/>
                <w:szCs w:val="18"/>
                <w:lang w:eastAsia="en-US"/>
              </w:rPr>
              <w:t>)</w:t>
            </w:r>
            <w:proofErr w:type="gramEnd"/>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val="restart"/>
          </w:tcPr>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.Dmaddesi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proofErr w:type="gramStart"/>
            <w:r w:rsidRPr="0010475A">
              <w:rPr>
                <w:rFonts w:eastAsia="Calibri"/>
                <w:b/>
                <w:sz w:val="28"/>
                <w:szCs w:val="18"/>
                <w:lang w:eastAsia="en-US"/>
              </w:rPr>
              <w:t>Vekaleten</w:t>
            </w:r>
            <w:proofErr w:type="gramEnd"/>
            <w:r w:rsidRPr="0010475A">
              <w:rPr>
                <w:rFonts w:eastAsia="Calibri"/>
                <w:b/>
                <w:sz w:val="28"/>
                <w:szCs w:val="18"/>
                <w:lang w:eastAsia="en-US"/>
              </w:rPr>
              <w:t xml:space="preserve"> ihaleye katılma halinde; vekil adına düzenlenmiş, ihaleye katılmaya ilişkin noter onaylı vekaletname ile vekilin noter tasdikli imza beyannamesine ilişkin bilgiler beyan edilecektir.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Temsil ilişkisine ilişkin birden fazla </w:t>
            </w:r>
            <w:proofErr w:type="gramStart"/>
            <w:r w:rsidRPr="0010475A">
              <w:rPr>
                <w:rFonts w:eastAsia="Calibri"/>
                <w:b/>
                <w:sz w:val="28"/>
                <w:szCs w:val="18"/>
                <w:lang w:eastAsia="en-US"/>
              </w:rPr>
              <w:t>vekalet</w:t>
            </w:r>
            <w:proofErr w:type="gramEnd"/>
            <w:r w:rsidRPr="0010475A">
              <w:rPr>
                <w:rFonts w:eastAsia="Calibri"/>
                <w:b/>
                <w:sz w:val="28"/>
                <w:szCs w:val="18"/>
                <w:lang w:eastAsia="en-US"/>
              </w:rPr>
              <w:t xml:space="preserve"> ilişkisinin olması (vekilin vekil tayin etmesi) durumunda her bir vekalet ilişkisi için istenen bilgiler yeni bölümler eklenmek suretiyle ayrı ayrı doldurulacaktır. (otomatik)</w:t>
            </w:r>
          </w:p>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Vekil Bilgileri</w:t>
            </w: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(Ad-Soyad/TC Kimlik Numarası) </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roofErr w:type="gramStart"/>
            <w:r w:rsidRPr="0010475A">
              <w:rPr>
                <w:rFonts w:eastAsia="Calibri"/>
                <w:b/>
                <w:sz w:val="28"/>
                <w:szCs w:val="18"/>
                <w:lang w:eastAsia="en-US"/>
              </w:rPr>
              <w:t>Vekaletnameyi</w:t>
            </w:r>
            <w:proofErr w:type="gramEnd"/>
            <w:r w:rsidRPr="0010475A">
              <w:rPr>
                <w:rFonts w:eastAsia="Calibri"/>
                <w:b/>
                <w:sz w:val="28"/>
                <w:szCs w:val="18"/>
                <w:lang w:eastAsia="en-US"/>
              </w:rPr>
              <w:t xml:space="preserve"> Düzenleyen Noterlik Adı, Tarihi ve Yevmiye Numarası</w:t>
            </w: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Vekilin İmza Beyannamesini Düzenleyen Noterlik Adı, Tarihi ve Yevmiye Numarası </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rPr>
          <w:trHeight w:val="70"/>
        </w:trPr>
        <w:tc>
          <w:tcPr>
            <w:tcW w:w="1173" w:type="pct"/>
            <w:vMerge/>
          </w:tcPr>
          <w:p w:rsidR="007D0B10" w:rsidRPr="0010475A" w:rsidRDefault="007D0B10" w:rsidP="00647873">
            <w:pPr>
              <w:jc w:val="center"/>
              <w:rPr>
                <w:rFonts w:eastAsia="Calibri"/>
                <w:b/>
                <w:sz w:val="28"/>
                <w:szCs w:val="18"/>
                <w:lang w:eastAsia="en-US"/>
              </w:rPr>
            </w:pPr>
          </w:p>
        </w:tc>
        <w:tc>
          <w:tcPr>
            <w:tcW w:w="6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r w:rsidRPr="0010475A">
              <w:rPr>
                <w:rFonts w:eastAsia="Calibri"/>
                <w:b/>
                <w:sz w:val="28"/>
                <w:szCs w:val="18"/>
                <w:lang w:eastAsia="en-US"/>
              </w:rPr>
              <w:t>Ticaret Sicili Bilgileri</w:t>
            </w: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p w:rsidR="00D9041D" w:rsidRPr="0010475A" w:rsidRDefault="00D9041D" w:rsidP="00647873">
            <w:pPr>
              <w:overflowPunct w:val="0"/>
              <w:autoSpaceDE w:val="0"/>
              <w:autoSpaceDN w:val="0"/>
              <w:adjustRightInd w:val="0"/>
              <w:jc w:val="center"/>
              <w:textAlignment w:val="baseline"/>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613235" w:rsidP="00613235">
            <w:pPr>
              <w:rPr>
                <w:rFonts w:eastAsia="Calibri"/>
                <w:b/>
                <w:sz w:val="28"/>
                <w:szCs w:val="18"/>
                <w:lang w:eastAsia="en-US"/>
              </w:rPr>
            </w:pPr>
            <w:r w:rsidRPr="0010475A">
              <w:rPr>
                <w:rFonts w:eastAsia="Calibri"/>
                <w:b/>
                <w:sz w:val="28"/>
                <w:szCs w:val="18"/>
                <w:lang w:eastAsia="en-US"/>
              </w:rPr>
              <w:t>Ortaklara Ait Bilgiler (Halka Arz Edilen Hisseler Hariç) [Ortakların: Gerçek Kişi Olması Durumunda Ad-Soyad/TC Kimlik Numarası/ Ortaklık Oranı/ Varsa İşletme Adı ve Ticaret Unvanı; Tüzel Kişi Olması Durumunda Ticaret Unvanı/Vergi Kimlik Numarası/Ortaklık Oranı/Varsa İşletme Adı]</w:t>
            </w:r>
          </w:p>
          <w:p w:rsidR="00613235" w:rsidRPr="0010475A" w:rsidRDefault="00613235" w:rsidP="00613235">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val="restart"/>
          </w:tcPr>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.B.2bentmaddesi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proofErr w:type="gramStart"/>
            <w:r w:rsidRPr="0010475A">
              <w:rPr>
                <w:rFonts w:eastAsia="Calibri"/>
                <w:b/>
                <w:sz w:val="28"/>
                <w:szCs w:val="18"/>
                <w:lang w:eastAsia="en-US"/>
              </w:rPr>
              <w:t>İsteklinin tüzel kişi olması halinde ise ilgisine göre tüzel kişiliğin ortakları ve hisse oranları, üyeleri veya kurucuları ile tüzel kişiliğin yönetimindeki görevlileri belirten son durumu gösterir Ticaret Sicil Gazetesine, bu bilgilerin tamamının bir Ticaret Sicil Gazetesinde bulunmaması halinde ise bu bilgilerin tümünü göstermek üzere ilgili Ticaret Sicil Gazetelerine veya bu hususları gösteren belgelere ilişkin bilgiler beyan edilecektir.</w:t>
            </w:r>
            <w:proofErr w:type="gramEnd"/>
          </w:p>
        </w:tc>
      </w:tr>
      <w:tr w:rsidR="007D0B10" w:rsidRPr="0010475A" w:rsidTr="0010475A">
        <w:tc>
          <w:tcPr>
            <w:tcW w:w="1173" w:type="pct"/>
            <w:vMerge w:val="restart"/>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Yöneticilere Ait Bilgiler </w:t>
            </w: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(Ad-Soyad/TC Kimlik Numarası ve Görevi) </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Ticaret Sicili Gazetesi/Gazetelerinin Tarihi ve Sayısı</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Diğer Belgeler ile Tevsik Ediliyorsa Bu Belgelerin Tarih ve Sayısı </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overflowPunct w:val="0"/>
              <w:autoSpaceDE w:val="0"/>
              <w:autoSpaceDN w:val="0"/>
              <w:adjustRightInd w:val="0"/>
              <w:jc w:val="center"/>
              <w:textAlignment w:val="baseline"/>
              <w:rPr>
                <w:rFonts w:eastAsia="Calibri"/>
                <w:b/>
                <w:sz w:val="28"/>
                <w:szCs w:val="18"/>
                <w:lang w:eastAsia="en-US"/>
              </w:rPr>
            </w:pPr>
            <w:r w:rsidRPr="0010475A">
              <w:rPr>
                <w:rFonts w:eastAsia="Calibri"/>
                <w:b/>
                <w:sz w:val="28"/>
                <w:szCs w:val="18"/>
                <w:lang w:eastAsia="en-US"/>
              </w:rPr>
              <w:t>Sicil, İzin, Ruhsat Bilgileri</w:t>
            </w: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Belge Adı ve Düzenleyen Makam </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val="restart"/>
          </w:tcPr>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.Ğmaddesi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İhale konusu işin yerine getirilmesi için alınması zorunlu olan ve ilgili mevzuatında o iş için özel olarak düzenlenen sicil, izin, ruhsata ilişkin bilgiler beyan edilecektir.</w:t>
            </w: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vMerge/>
          </w:tcPr>
          <w:p w:rsidR="007D0B10" w:rsidRPr="0010475A" w:rsidRDefault="007D0B10" w:rsidP="00647873">
            <w:pPr>
              <w:jc w:val="center"/>
              <w:rPr>
                <w:rFonts w:eastAsia="Calibri"/>
                <w:b/>
                <w:sz w:val="28"/>
                <w:szCs w:val="18"/>
                <w:lang w:eastAsia="en-US"/>
              </w:rPr>
            </w:pP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Belgenin Tarihi, Sayısı veGeçerlik Tarihi</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vMerge/>
          </w:tcPr>
          <w:p w:rsidR="007D0B10" w:rsidRPr="0010475A" w:rsidRDefault="007D0B10" w:rsidP="00EB0D6A">
            <w:pPr>
              <w:jc w:val="both"/>
              <w:rPr>
                <w:rFonts w:eastAsia="Calibri"/>
                <w:b/>
                <w:sz w:val="28"/>
                <w:szCs w:val="18"/>
                <w:lang w:eastAsia="en-US"/>
              </w:rPr>
            </w:pPr>
          </w:p>
        </w:tc>
      </w:tr>
      <w:tr w:rsidR="007D0B10" w:rsidRPr="0010475A" w:rsidTr="0010475A">
        <w:tc>
          <w:tcPr>
            <w:tcW w:w="1173" w:type="pct"/>
            <w:vMerge w:val="restar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r w:rsidRPr="0010475A">
              <w:rPr>
                <w:rFonts w:eastAsia="Calibri"/>
                <w:b/>
                <w:sz w:val="28"/>
                <w:szCs w:val="18"/>
                <w:lang w:eastAsia="en-US"/>
              </w:rPr>
              <w:t>TEMİNATA İLİŞKİN BİLGİLER</w:t>
            </w:r>
          </w:p>
        </w:tc>
        <w:tc>
          <w:tcPr>
            <w:tcW w:w="673" w:type="pc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r w:rsidRPr="0010475A">
              <w:rPr>
                <w:rFonts w:eastAsia="Calibri"/>
                <w:b/>
                <w:sz w:val="28"/>
                <w:szCs w:val="18"/>
                <w:lang w:eastAsia="en-US"/>
              </w:rPr>
              <w:t>Geçici Teminat Mektubu</w:t>
            </w: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 xml:space="preserve">Geçici Teminat Mektubuna Banka Tarafından Verilen Ayırt Edici Numara </w:t>
            </w:r>
          </w:p>
          <w:p w:rsidR="007D0B10" w:rsidRPr="0010475A" w:rsidRDefault="007D0B10" w:rsidP="00EB0D6A">
            <w:pPr>
              <w:rPr>
                <w:rFonts w:eastAsia="Calibri"/>
                <w:b/>
                <w:sz w:val="28"/>
                <w:szCs w:val="18"/>
                <w:lang w:eastAsia="en-US"/>
              </w:rPr>
            </w:pPr>
          </w:p>
        </w:tc>
        <w:tc>
          <w:tcPr>
            <w:tcW w:w="814" w:type="pct"/>
            <w:gridSpan w:val="2"/>
          </w:tcPr>
          <w:p w:rsidR="007D0B10" w:rsidRPr="0010475A" w:rsidRDefault="007D0B10" w:rsidP="00EB0D6A">
            <w:pPr>
              <w:rPr>
                <w:rFonts w:eastAsia="Calibri"/>
                <w:b/>
                <w:sz w:val="28"/>
                <w:szCs w:val="18"/>
                <w:lang w:eastAsia="en-US"/>
              </w:rPr>
            </w:pPr>
          </w:p>
        </w:tc>
        <w:tc>
          <w:tcPr>
            <w:tcW w:w="1365" w:type="pct"/>
          </w:tcPr>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.Cmaddesi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Elektronik ortamda veya </w:t>
            </w:r>
            <w:proofErr w:type="gramStart"/>
            <w:r w:rsidRPr="0010475A">
              <w:rPr>
                <w:rFonts w:eastAsia="Calibri"/>
                <w:b/>
                <w:sz w:val="28"/>
                <w:szCs w:val="18"/>
                <w:lang w:eastAsia="en-US"/>
              </w:rPr>
              <w:t>kağıt</w:t>
            </w:r>
            <w:proofErr w:type="gramEnd"/>
            <w:r w:rsidRPr="0010475A">
              <w:rPr>
                <w:rFonts w:eastAsia="Calibri"/>
                <w:b/>
                <w:sz w:val="28"/>
                <w:szCs w:val="18"/>
                <w:lang w:eastAsia="en-US"/>
              </w:rPr>
              <w:t xml:space="preserve"> ortamında düzenlenmesi fark etmeksizin, Kurumla “EKAP Üzerinden Online Bilgi Alışverişine Yönelik İşbirliği Yapılmasına Dair Protokol” imzalamış olan bankalardan alınan geçici teminat mektubuna, banka tarafından verilen ayırt edici numara beyan edilecektir.</w:t>
            </w:r>
          </w:p>
        </w:tc>
      </w:tr>
      <w:tr w:rsidR="007D0B10" w:rsidRPr="0010475A" w:rsidTr="0010475A">
        <w:tc>
          <w:tcPr>
            <w:tcW w:w="1173" w:type="pct"/>
            <w:vMerge/>
          </w:tcPr>
          <w:p w:rsidR="007D0B10" w:rsidRPr="0010475A" w:rsidRDefault="007D0B10" w:rsidP="00647873">
            <w:pPr>
              <w:jc w:val="center"/>
              <w:rPr>
                <w:rFonts w:eastAsia="Calibri"/>
                <w:b/>
                <w:sz w:val="28"/>
                <w:szCs w:val="18"/>
                <w:lang w:eastAsia="en-US"/>
              </w:rPr>
            </w:pPr>
          </w:p>
        </w:tc>
        <w:tc>
          <w:tcPr>
            <w:tcW w:w="673" w:type="pct"/>
          </w:tcPr>
          <w:p w:rsidR="007D0B10" w:rsidRPr="0010475A" w:rsidRDefault="007D0B10" w:rsidP="00647873">
            <w:pPr>
              <w:jc w:val="center"/>
              <w:rPr>
                <w:rFonts w:eastAsia="Calibri"/>
                <w:b/>
                <w:sz w:val="28"/>
                <w:szCs w:val="18"/>
                <w:lang w:eastAsia="en-US"/>
              </w:rPr>
            </w:pPr>
          </w:p>
          <w:p w:rsidR="007D0B10" w:rsidRPr="0010475A" w:rsidRDefault="007D0B10" w:rsidP="00647873">
            <w:pPr>
              <w:jc w:val="center"/>
              <w:rPr>
                <w:rFonts w:eastAsia="Calibri"/>
                <w:b/>
                <w:sz w:val="28"/>
                <w:szCs w:val="18"/>
                <w:lang w:eastAsia="en-US"/>
              </w:rPr>
            </w:pPr>
            <w:r w:rsidRPr="0010475A">
              <w:rPr>
                <w:rFonts w:eastAsia="Calibri"/>
                <w:b/>
                <w:sz w:val="28"/>
                <w:szCs w:val="18"/>
                <w:lang w:eastAsia="en-US"/>
              </w:rPr>
              <w:t>Geçici Teminat Mektubu Dışındaki Teminatlar</w:t>
            </w:r>
          </w:p>
        </w:tc>
        <w:tc>
          <w:tcPr>
            <w:tcW w:w="975" w:type="pct"/>
          </w:tcPr>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p>
          <w:p w:rsidR="007D0B10" w:rsidRPr="0010475A" w:rsidRDefault="007D0B10" w:rsidP="00EB0D6A">
            <w:pPr>
              <w:rPr>
                <w:rFonts w:eastAsia="Calibri"/>
                <w:b/>
                <w:sz w:val="28"/>
                <w:szCs w:val="18"/>
                <w:lang w:eastAsia="en-US"/>
              </w:rPr>
            </w:pPr>
            <w:r w:rsidRPr="0010475A">
              <w:rPr>
                <w:rFonts w:eastAsia="Calibri"/>
                <w:b/>
                <w:sz w:val="28"/>
                <w:szCs w:val="18"/>
                <w:lang w:eastAsia="en-US"/>
              </w:rPr>
              <w:t>Dekont/Makbuz Tarihi veNumarası</w:t>
            </w:r>
          </w:p>
        </w:tc>
        <w:tc>
          <w:tcPr>
            <w:tcW w:w="814" w:type="pct"/>
            <w:gridSpan w:val="2"/>
          </w:tcPr>
          <w:p w:rsidR="007D0B10" w:rsidRPr="0010475A" w:rsidRDefault="007D0B10" w:rsidP="00EB0D6A">
            <w:pPr>
              <w:rPr>
                <w:rFonts w:eastAsia="Calibri"/>
                <w:b/>
                <w:sz w:val="28"/>
                <w:szCs w:val="18"/>
                <w:lang w:eastAsia="en-US"/>
              </w:rPr>
            </w:pPr>
          </w:p>
        </w:tc>
        <w:tc>
          <w:tcPr>
            <w:tcW w:w="1365" w:type="pct"/>
          </w:tcPr>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.Cmaddesi </w:t>
            </w:r>
          </w:p>
          <w:p w:rsidR="007D0B10" w:rsidRPr="0010475A" w:rsidRDefault="007D0B10" w:rsidP="00EB0D6A">
            <w:pPr>
              <w:jc w:val="both"/>
              <w:rPr>
                <w:rFonts w:eastAsia="Calibri"/>
                <w:b/>
                <w:sz w:val="28"/>
                <w:szCs w:val="18"/>
                <w:lang w:eastAsia="en-US"/>
              </w:rPr>
            </w:pPr>
          </w:p>
          <w:p w:rsidR="007D0B10" w:rsidRPr="0010475A" w:rsidRDefault="007D0B10" w:rsidP="00EB0D6A">
            <w:pPr>
              <w:jc w:val="both"/>
              <w:rPr>
                <w:rFonts w:eastAsia="Calibri"/>
                <w:b/>
                <w:sz w:val="28"/>
                <w:szCs w:val="18"/>
                <w:lang w:eastAsia="en-US"/>
              </w:rPr>
            </w:pPr>
            <w:r w:rsidRPr="0010475A">
              <w:rPr>
                <w:rFonts w:eastAsia="Calibri"/>
                <w:b/>
                <w:sz w:val="28"/>
                <w:szCs w:val="18"/>
                <w:lang w:eastAsia="en-US"/>
              </w:rPr>
              <w:t xml:space="preserve">Geçici teminatın geçici teminat mektubu dışındaki diğer yöntemler ile sunulması durumunda doldurulacaktır. </w:t>
            </w:r>
          </w:p>
        </w:tc>
      </w:tr>
      <w:tr w:rsidR="00D9041D" w:rsidRPr="0010475A" w:rsidTr="0010475A">
        <w:trPr>
          <w:trHeight w:val="532"/>
        </w:trPr>
        <w:tc>
          <w:tcPr>
            <w:tcW w:w="1173" w:type="pct"/>
          </w:tcPr>
          <w:p w:rsidR="00D9041D" w:rsidRPr="0010475A" w:rsidRDefault="00D9041D" w:rsidP="00DC597C">
            <w:pPr>
              <w:rPr>
                <w:rFonts w:eastAsia="Calibri"/>
                <w:b/>
                <w:sz w:val="28"/>
                <w:szCs w:val="18"/>
                <w:lang w:eastAsia="en-US"/>
              </w:rPr>
            </w:pPr>
          </w:p>
          <w:p w:rsidR="00391212" w:rsidRPr="0010475A" w:rsidRDefault="00D9041D" w:rsidP="00391212">
            <w:pPr>
              <w:overflowPunct w:val="0"/>
              <w:autoSpaceDE w:val="0"/>
              <w:autoSpaceDN w:val="0"/>
              <w:adjustRightInd w:val="0"/>
              <w:jc w:val="center"/>
              <w:textAlignment w:val="baseline"/>
              <w:rPr>
                <w:rFonts w:eastAsia="Calibri"/>
                <w:b/>
                <w:sz w:val="28"/>
                <w:szCs w:val="18"/>
                <w:lang w:eastAsia="en-US"/>
              </w:rPr>
            </w:pPr>
            <w:r w:rsidRPr="0010475A">
              <w:rPr>
                <w:rFonts w:eastAsia="Calibri"/>
                <w:b/>
                <w:sz w:val="28"/>
                <w:szCs w:val="18"/>
                <w:lang w:eastAsia="en-US"/>
              </w:rPr>
              <w:t>MESLEKİ VE TEKNİK YETERLİĞE İLİŞKİN BİLGİLER</w:t>
            </w:r>
          </w:p>
        </w:tc>
        <w:tc>
          <w:tcPr>
            <w:tcW w:w="3827" w:type="pct"/>
            <w:gridSpan w:val="5"/>
          </w:tcPr>
          <w:tbl>
            <w:tblPr>
              <w:tblStyle w:val="GridTableLight"/>
              <w:tblW w:w="100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754"/>
              <w:gridCol w:w="2551"/>
              <w:gridCol w:w="2127"/>
              <w:gridCol w:w="3625"/>
            </w:tblGrid>
            <w:tr w:rsidR="00DC597C" w:rsidRPr="0010475A" w:rsidTr="0010475A">
              <w:trPr>
                <w:trHeight w:val="425"/>
              </w:trPr>
              <w:tc>
                <w:tcPr>
                  <w:tcW w:w="1754" w:type="dxa"/>
                </w:tcPr>
                <w:p w:rsidR="00DC597C" w:rsidRPr="0010475A" w:rsidRDefault="00DC597C" w:rsidP="006D0B36">
                  <w:pPr>
                    <w:jc w:val="center"/>
                    <w:rPr>
                      <w:b/>
                      <w:sz w:val="28"/>
                      <w:szCs w:val="18"/>
                    </w:rPr>
                  </w:pPr>
                </w:p>
                <w:p w:rsidR="00DC597C" w:rsidRPr="0010475A" w:rsidRDefault="00DC597C" w:rsidP="006D0B36">
                  <w:pPr>
                    <w:jc w:val="center"/>
                    <w:rPr>
                      <w:b/>
                      <w:sz w:val="28"/>
                      <w:szCs w:val="18"/>
                    </w:rPr>
                  </w:pPr>
                  <w:r w:rsidRPr="0010475A">
                    <w:rPr>
                      <w:b/>
                      <w:sz w:val="28"/>
                      <w:szCs w:val="18"/>
                    </w:rPr>
                    <w:t>EKAP Üzerinden Düzenlenen İş Deneyim Belgesi</w:t>
                  </w:r>
                </w:p>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b/>
                      <w:sz w:val="28"/>
                      <w:szCs w:val="18"/>
                    </w:rPr>
                    <w:t>Belgeye EKAP Tarafından Verilen Sayı</w:t>
                  </w:r>
                </w:p>
              </w:tc>
              <w:tc>
                <w:tcPr>
                  <w:tcW w:w="2127" w:type="dxa"/>
                </w:tcPr>
                <w:p w:rsidR="00DC597C" w:rsidRPr="0010475A" w:rsidRDefault="00DC597C" w:rsidP="006D0B36">
                  <w:pPr>
                    <w:jc w:val="both"/>
                    <w:rPr>
                      <w:rFonts w:eastAsia="Calibri"/>
                      <w:b/>
                      <w:sz w:val="28"/>
                      <w:szCs w:val="18"/>
                      <w:lang w:eastAsia="en-US"/>
                    </w:rPr>
                  </w:pPr>
                </w:p>
              </w:tc>
              <w:tc>
                <w:tcPr>
                  <w:tcW w:w="3625" w:type="dxa"/>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7.5</w:t>
                  </w:r>
                  <w:proofErr w:type="gramEnd"/>
                  <w:r w:rsidRPr="0010475A">
                    <w:rPr>
                      <w:rFonts w:eastAsia="Calibri"/>
                      <w:b/>
                      <w:sz w:val="28"/>
                      <w:szCs w:val="18"/>
                      <w:lang w:eastAsia="en-US"/>
                    </w:rPr>
                    <w:t xml:space="preserve">.1maddesi </w:t>
                  </w:r>
                </w:p>
                <w:p w:rsidR="00154A44" w:rsidRPr="0010475A" w:rsidRDefault="00154A44"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İş deneyimini tevsik etmek üzere EKAP üzerinden düzenlenen bir iş deneyim belgesinin kullanılması halinde, belgeye EKAP tarafından otomatik olarak verilen sayı beyan edilecektir.</w:t>
                  </w:r>
                </w:p>
              </w:tc>
            </w:tr>
            <w:tr w:rsidR="00DC597C" w:rsidRPr="0010475A" w:rsidTr="0010475A">
              <w:trPr>
                <w:trHeight w:val="1401"/>
              </w:trPr>
              <w:tc>
                <w:tcPr>
                  <w:tcW w:w="1754" w:type="dxa"/>
                  <w:vMerge w:val="restart"/>
                </w:tcPr>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p w:rsidR="00676EAA" w:rsidRPr="0010475A" w:rsidRDefault="00676EAA" w:rsidP="00676EAA">
                  <w:pPr>
                    <w:rPr>
                      <w:rFonts w:eastAsia="Calibri"/>
                      <w:b/>
                      <w:sz w:val="28"/>
                      <w:szCs w:val="18"/>
                      <w:lang w:eastAsia="en-US"/>
                    </w:rPr>
                  </w:pPr>
                </w:p>
                <w:p w:rsidR="00DC597C" w:rsidRPr="0010475A" w:rsidRDefault="00DC597C" w:rsidP="006D0B36">
                  <w:pPr>
                    <w:jc w:val="center"/>
                    <w:rPr>
                      <w:rFonts w:eastAsia="Calibri"/>
                      <w:b/>
                      <w:sz w:val="28"/>
                      <w:szCs w:val="18"/>
                      <w:lang w:eastAsia="en-US"/>
                    </w:rPr>
                  </w:pPr>
                  <w:r w:rsidRPr="0010475A">
                    <w:rPr>
                      <w:b/>
                      <w:sz w:val="28"/>
                      <w:szCs w:val="18"/>
                    </w:rPr>
                    <w:t>EKAP Üzerinden Düzenlenmeyen İş Deneyim Belgesi</w:t>
                  </w: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 xml:space="preserve">Belgenin niteliği </w:t>
                  </w:r>
                </w:p>
                <w:p w:rsidR="00DC597C" w:rsidRPr="0010475A" w:rsidRDefault="00DC597C" w:rsidP="006D0B36">
                  <w:pPr>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(İş bitirme belgesi, alt yüklenici iş bitirme belgesi vb.)</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val="restart"/>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7.5</w:t>
                  </w:r>
                  <w:proofErr w:type="gramEnd"/>
                  <w:r w:rsidRPr="0010475A">
                    <w:rPr>
                      <w:rFonts w:eastAsia="Calibri"/>
                      <w:b/>
                      <w:sz w:val="28"/>
                      <w:szCs w:val="18"/>
                      <w:lang w:eastAsia="en-US"/>
                    </w:rPr>
                    <w:t>.1maddesi</w:t>
                  </w:r>
                </w:p>
                <w:p w:rsidR="00154A44" w:rsidRPr="0010475A" w:rsidRDefault="00154A44"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İş deneyimini tevsik etmek üzere EKAP üzerinden düzenlenmeyen bir iş deneyim belgesinin kullanılması halinde, ihale konusu işte istenen iş deneyiminin tevsiki amacıyla kullanılan belgeye ve sağlanması gereken </w:t>
                  </w:r>
                  <w:proofErr w:type="gramStart"/>
                  <w:r w:rsidRPr="0010475A">
                    <w:rPr>
                      <w:rFonts w:eastAsia="Calibri"/>
                      <w:b/>
                      <w:sz w:val="28"/>
                      <w:szCs w:val="18"/>
                      <w:lang w:eastAsia="en-US"/>
                    </w:rPr>
                    <w:t>kriterlere</w:t>
                  </w:r>
                  <w:proofErr w:type="gramEnd"/>
                  <w:r w:rsidRPr="0010475A">
                    <w:rPr>
                      <w:rFonts w:eastAsia="Calibri"/>
                      <w:b/>
                      <w:sz w:val="28"/>
                      <w:szCs w:val="18"/>
                      <w:lang w:eastAsia="en-US"/>
                    </w:rPr>
                    <w:t xml:space="preserve"> ilişkin bilgiler beyan edilecektir. </w:t>
                  </w:r>
                </w:p>
                <w:p w:rsidR="00DC597C" w:rsidRPr="0010475A" w:rsidRDefault="00DC597C" w:rsidP="006D0B36">
                  <w:pPr>
                    <w:jc w:val="both"/>
                    <w:rPr>
                      <w:rFonts w:eastAsia="Calibri"/>
                      <w:b/>
                      <w:sz w:val="28"/>
                      <w:szCs w:val="18"/>
                      <w:lang w:eastAsia="en-US"/>
                    </w:rPr>
                  </w:pPr>
                </w:p>
              </w:tc>
            </w:tr>
            <w:tr w:rsidR="00DC597C" w:rsidRPr="0010475A" w:rsidTr="0010475A">
              <w:trPr>
                <w:trHeight w:val="564"/>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 xml:space="preserve">İşin Adı, Tanımı, (Varsa) İhale </w:t>
                  </w:r>
                </w:p>
                <w:p w:rsidR="00DC597C" w:rsidRPr="0010475A" w:rsidRDefault="00DC597C" w:rsidP="006D0B36">
                  <w:pPr>
                    <w:rPr>
                      <w:rFonts w:eastAsia="Calibri"/>
                      <w:b/>
                      <w:sz w:val="28"/>
                      <w:szCs w:val="18"/>
                      <w:lang w:eastAsia="en-US"/>
                    </w:rPr>
                  </w:pPr>
                  <w:r w:rsidRPr="0010475A">
                    <w:rPr>
                      <w:rFonts w:eastAsia="Calibri"/>
                      <w:b/>
                      <w:sz w:val="28"/>
                      <w:szCs w:val="18"/>
                      <w:lang w:eastAsia="en-US"/>
                    </w:rPr>
                    <w:t>Kayıt Numarası ve Sözleşme Kapsamında Yapılan İşler</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Belgenin Düzenlenme Tarihi/Sözleşme Tarihi/ İşin Kabul Tarihi</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 xml:space="preserve">Belge Tutarı ve Benzer İş Tutarı </w:t>
                  </w:r>
                </w:p>
                <w:p w:rsidR="00DC597C" w:rsidRPr="0010475A" w:rsidRDefault="00DC597C" w:rsidP="006D0B36">
                  <w:pPr>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 xml:space="preserve">(Farklı nitelikteki işlerin bir arada yapıldığı alımlara yönelik deneyimi gösteren belgelerin kullanılması durumunda, belirlenen benzer iş kapsamında bulunan işlerin toplam tutarı ayrıca yazılacaktır.) </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vMerge w:val="restart"/>
                </w:tcPr>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b/>
                      <w:sz w:val="28"/>
                      <w:szCs w:val="18"/>
                    </w:rPr>
                  </w:pPr>
                  <w:r w:rsidRPr="0010475A">
                    <w:rPr>
                      <w:b/>
                      <w:sz w:val="28"/>
                      <w:szCs w:val="18"/>
                    </w:rPr>
                    <w:t>İş Deneyim Belgesi Düzenlenemeyen Hallerde İş Deneyimini Gösteren Diğer Belgeler</w:t>
                  </w:r>
                </w:p>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Sözleşme Tarihi</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val="restart"/>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7.5</w:t>
                  </w:r>
                  <w:proofErr w:type="gramEnd"/>
                  <w:r w:rsidRPr="0010475A">
                    <w:rPr>
                      <w:rFonts w:eastAsia="Calibri"/>
                      <w:b/>
                      <w:sz w:val="28"/>
                      <w:szCs w:val="18"/>
                      <w:lang w:eastAsia="en-US"/>
                    </w:rPr>
                    <w:t xml:space="preserve">.1maddesi </w:t>
                  </w:r>
                </w:p>
                <w:p w:rsidR="00154A44" w:rsidRPr="0010475A" w:rsidRDefault="00154A44"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İş deneyimini tevsik etmek üzere gerçek kişilere veya iş deneyim belgesi düzenlemeye yetkili olmayan her türlü kurum ve kuruluşa bedel içeren tek bir sözleşmeye dayalı olarak gerçekleştirilen bir işe ait sözleşmenin kullanılması halinde, sözleşme ve faturalara ilişkin istenen bilgiler beyan edilecektir.</w:t>
                  </w: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Noterlik adı, Onay Tarihi ve Yevmiye Numarası</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Sözleşme Tutarı ve Toplam Fatura Tutarı</w:t>
                  </w: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tcPr>
                <w:p w:rsidR="00DC597C" w:rsidRPr="0010475A" w:rsidRDefault="00DC597C" w:rsidP="006D0B36">
                  <w:pPr>
                    <w:rPr>
                      <w:rFonts w:eastAsia="Calibri"/>
                      <w:b/>
                      <w:sz w:val="28"/>
                      <w:szCs w:val="18"/>
                      <w:lang w:eastAsia="en-US"/>
                    </w:rPr>
                  </w:pPr>
                </w:p>
                <w:p w:rsidR="00DC597C" w:rsidRPr="0010475A" w:rsidRDefault="00DC597C" w:rsidP="006D0B36">
                  <w:pPr>
                    <w:jc w:val="center"/>
                    <w:rPr>
                      <w:rFonts w:eastAsia="Calibri"/>
                      <w:b/>
                      <w:sz w:val="28"/>
                      <w:szCs w:val="18"/>
                      <w:lang w:eastAsia="en-US"/>
                    </w:rPr>
                  </w:pPr>
                  <w:r w:rsidRPr="0010475A">
                    <w:rPr>
                      <w:rFonts w:eastAsia="Calibri"/>
                      <w:b/>
                      <w:sz w:val="28"/>
                      <w:szCs w:val="18"/>
                      <w:lang w:eastAsia="en-US"/>
                    </w:rPr>
                    <w:t>Teknolojik Ürün Deneyim Belgesi</w:t>
                  </w:r>
                </w:p>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Belge Numarası</w:t>
                  </w:r>
                </w:p>
              </w:tc>
              <w:tc>
                <w:tcPr>
                  <w:tcW w:w="2127" w:type="dxa"/>
                </w:tcPr>
                <w:p w:rsidR="00DC597C" w:rsidRPr="0010475A" w:rsidRDefault="00DC597C" w:rsidP="006D0B36">
                  <w:pPr>
                    <w:jc w:val="both"/>
                    <w:rPr>
                      <w:rFonts w:eastAsia="Calibri"/>
                      <w:b/>
                      <w:sz w:val="28"/>
                      <w:szCs w:val="18"/>
                      <w:lang w:eastAsia="en-US"/>
                    </w:rPr>
                  </w:pPr>
                </w:p>
              </w:tc>
              <w:tc>
                <w:tcPr>
                  <w:tcW w:w="3625" w:type="dxa"/>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7.5maddesi </w:t>
                  </w:r>
                </w:p>
                <w:p w:rsidR="00DC597C" w:rsidRPr="0010475A" w:rsidRDefault="00DC597C" w:rsidP="006D0B36">
                  <w:pPr>
                    <w:jc w:val="both"/>
                    <w:rPr>
                      <w:rFonts w:eastAsia="Calibri"/>
                      <w:b/>
                      <w:sz w:val="28"/>
                      <w:szCs w:val="18"/>
                      <w:lang w:eastAsia="en-US"/>
                    </w:rPr>
                  </w:pPr>
                </w:p>
                <w:p w:rsidR="00154A44" w:rsidRPr="0010475A" w:rsidRDefault="00154A44" w:rsidP="006D0B36">
                  <w:pPr>
                    <w:jc w:val="both"/>
                    <w:rPr>
                      <w:rFonts w:eastAsia="Calibri"/>
                      <w:b/>
                      <w:sz w:val="28"/>
                      <w:szCs w:val="18"/>
                      <w:lang w:eastAsia="en-US"/>
                    </w:rPr>
                  </w:pPr>
                </w:p>
              </w:tc>
            </w:tr>
            <w:tr w:rsidR="00DC597C" w:rsidRPr="0010475A" w:rsidTr="0010475A">
              <w:trPr>
                <w:trHeight w:val="425"/>
              </w:trPr>
              <w:tc>
                <w:tcPr>
                  <w:tcW w:w="1754" w:type="dxa"/>
                </w:tcPr>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b/>
                      <w:sz w:val="28"/>
                      <w:szCs w:val="18"/>
                    </w:rPr>
                  </w:pPr>
                  <w:r w:rsidRPr="0010475A">
                    <w:rPr>
                      <w:b/>
                      <w:sz w:val="28"/>
                      <w:szCs w:val="18"/>
                    </w:rPr>
                    <w:t>Tüzel kişinin ortağına ait iş deneyim belgesi</w:t>
                  </w:r>
                </w:p>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b/>
                      <w:sz w:val="28"/>
                      <w:szCs w:val="18"/>
                    </w:rPr>
                    <w:t>Belge sahibi ortağın kesintisiz ortaklık süresi ve ortaklık oranı</w:t>
                  </w:r>
                </w:p>
                <w:p w:rsidR="00DC597C" w:rsidRPr="0010475A" w:rsidRDefault="00DC597C" w:rsidP="006D0B36">
                  <w:pPr>
                    <w:ind w:firstLine="720"/>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7.1</w:t>
                  </w:r>
                  <w:proofErr w:type="gramEnd"/>
                  <w:r w:rsidRPr="0010475A">
                    <w:rPr>
                      <w:rFonts w:eastAsia="Calibri"/>
                      <w:b/>
                      <w:sz w:val="28"/>
                      <w:szCs w:val="18"/>
                      <w:lang w:eastAsia="en-US"/>
                    </w:rPr>
                    <w:t xml:space="preserve">.Gmaddesi </w:t>
                  </w:r>
                </w:p>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İş deneyimini tevsik etmek üzere kullanılan belgenin tüzel kişinin yarıdan fazla hissesine sahip ortağına ait olması durumunda doldurulacaktır ve idare tarafından talep edilmesi durumunda, standart forma uygun ortaklık durum belgesi de sunulacaktır.</w:t>
                  </w:r>
                </w:p>
              </w:tc>
            </w:tr>
            <w:tr w:rsidR="00DC597C" w:rsidRPr="0010475A" w:rsidTr="0010475A">
              <w:trPr>
                <w:trHeight w:val="425"/>
              </w:trPr>
              <w:tc>
                <w:tcPr>
                  <w:tcW w:w="1754" w:type="dxa"/>
                  <w:vMerge w:val="restart"/>
                </w:tcPr>
                <w:p w:rsidR="00DC597C" w:rsidRPr="0010475A" w:rsidRDefault="00DC597C"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r w:rsidRPr="0010475A">
                    <w:rPr>
                      <w:rFonts w:eastAsia="Calibri"/>
                      <w:b/>
                      <w:sz w:val="28"/>
                      <w:szCs w:val="18"/>
                      <w:lang w:eastAsia="en-US"/>
                    </w:rPr>
                    <w:t>Kendi Malı Olan Makine, Teçhizat ve Diğer Ekipman Bilgileri</w:t>
                  </w:r>
                </w:p>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Düzenleyen Makam</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val="restart"/>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7.5</w:t>
                  </w:r>
                  <w:proofErr w:type="gramEnd"/>
                  <w:r w:rsidRPr="0010475A">
                    <w:rPr>
                      <w:rFonts w:eastAsia="Calibri"/>
                      <w:b/>
                      <w:sz w:val="28"/>
                      <w:szCs w:val="18"/>
                      <w:lang w:eastAsia="en-US"/>
                    </w:rPr>
                    <w:t xml:space="preserve">.2maddesi </w:t>
                  </w:r>
                </w:p>
                <w:p w:rsidR="00154A44" w:rsidRPr="0010475A" w:rsidRDefault="00154A44"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İhalede kendi malı olarak sunulması gereken makine, teçhizat ve diğer ekipmana ilişkin ruhsat, demirbaş veya </w:t>
                  </w:r>
                  <w:proofErr w:type="gramStart"/>
                  <w:r w:rsidRPr="0010475A">
                    <w:rPr>
                      <w:rFonts w:eastAsia="Calibri"/>
                      <w:b/>
                      <w:sz w:val="28"/>
                      <w:szCs w:val="18"/>
                      <w:lang w:eastAsia="en-US"/>
                    </w:rPr>
                    <w:t>amortisman</w:t>
                  </w:r>
                  <w:proofErr w:type="gramEnd"/>
                  <w:r w:rsidRPr="0010475A">
                    <w:rPr>
                      <w:rFonts w:eastAsia="Calibri"/>
                      <w:b/>
                      <w:sz w:val="28"/>
                      <w:szCs w:val="18"/>
                      <w:lang w:eastAsia="en-US"/>
                    </w:rPr>
                    <w:t xml:space="preserve"> defterinde kayıtlı olduğuna dair noter tespit tutanağı ya da yeminli mali müşavir raporu veya serbest muhasebeci mali müşavir raporunun tarihi ve sayısı beyan edilecektir.  </w:t>
                  </w:r>
                </w:p>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Geçici ithalle getirilmiş veya finansal kiralama yoluyla edinilmiş makine ve </w:t>
                  </w:r>
                  <w:proofErr w:type="gramStart"/>
                  <w:r w:rsidRPr="0010475A">
                    <w:rPr>
                      <w:rFonts w:eastAsia="Calibri"/>
                      <w:b/>
                      <w:sz w:val="28"/>
                      <w:szCs w:val="18"/>
                      <w:lang w:eastAsia="en-US"/>
                    </w:rPr>
                    <w:t>ekipmana</w:t>
                  </w:r>
                  <w:proofErr w:type="gramEnd"/>
                  <w:r w:rsidRPr="0010475A">
                    <w:rPr>
                      <w:rFonts w:eastAsia="Calibri"/>
                      <w:b/>
                      <w:sz w:val="28"/>
                      <w:szCs w:val="18"/>
                      <w:lang w:eastAsia="en-US"/>
                    </w:rPr>
                    <w:t xml:space="preserve"> ilişkin kira sözleşmesinin esas alınması durumunda, sözleşme bilgileri ile ilk ilan veya davet tarihine kadar olan kiralarının ödendiğine ilişkin beyanda bulunulması yeterli olup, İdarece talep edilmesi durumunda söz konusu belgelerin sunulması gerekmektedir.</w:t>
                  </w: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Tarihi veSayısı</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vMerge w:val="restart"/>
                </w:tcPr>
                <w:p w:rsidR="00DC597C" w:rsidRPr="0010475A" w:rsidRDefault="00DC597C"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3F0A94" w:rsidRPr="0010475A" w:rsidRDefault="003F0A94" w:rsidP="006D0B36">
                  <w:pPr>
                    <w:jc w:val="center"/>
                    <w:rPr>
                      <w:rFonts w:eastAsia="Calibri"/>
                      <w:b/>
                      <w:sz w:val="28"/>
                      <w:szCs w:val="18"/>
                      <w:lang w:eastAsia="en-US"/>
                    </w:rPr>
                  </w:pPr>
                </w:p>
                <w:p w:rsidR="00DC597C" w:rsidRPr="0010475A" w:rsidRDefault="00DC597C" w:rsidP="006D0B36">
                  <w:pPr>
                    <w:jc w:val="center"/>
                    <w:rPr>
                      <w:rFonts w:eastAsia="Calibri"/>
                      <w:b/>
                      <w:sz w:val="28"/>
                      <w:szCs w:val="18"/>
                      <w:lang w:eastAsia="en-US"/>
                    </w:rPr>
                  </w:pPr>
                  <w:r w:rsidRPr="0010475A">
                    <w:rPr>
                      <w:rFonts w:eastAsia="Calibri"/>
                      <w:b/>
                      <w:sz w:val="28"/>
                      <w:szCs w:val="18"/>
                      <w:lang w:eastAsia="en-US"/>
                    </w:rPr>
                    <w:t>Kapasite Raporu</w:t>
                  </w: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Düzenleyen Makam</w:t>
                  </w:r>
                </w:p>
                <w:p w:rsidR="00DC597C" w:rsidRPr="0010475A" w:rsidRDefault="00DC597C" w:rsidP="006D0B36">
                  <w:pPr>
                    <w:jc w:val="both"/>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val="restart"/>
                </w:tcPr>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İdari Şartnamenin </w:t>
                  </w:r>
                  <w:proofErr w:type="gramStart"/>
                  <w:r w:rsidRPr="0010475A">
                    <w:rPr>
                      <w:rFonts w:eastAsia="Calibri"/>
                      <w:b/>
                      <w:sz w:val="28"/>
                      <w:szCs w:val="18"/>
                      <w:lang w:eastAsia="en-US"/>
                    </w:rPr>
                    <w:t>7.5</w:t>
                  </w:r>
                  <w:proofErr w:type="gramEnd"/>
                  <w:r w:rsidRPr="0010475A">
                    <w:rPr>
                      <w:rFonts w:eastAsia="Calibri"/>
                      <w:b/>
                      <w:sz w:val="28"/>
                      <w:szCs w:val="18"/>
                      <w:lang w:eastAsia="en-US"/>
                    </w:rPr>
                    <w:t xml:space="preserve">.2maddesi </w:t>
                  </w:r>
                </w:p>
                <w:p w:rsidR="00DC597C" w:rsidRPr="0010475A" w:rsidRDefault="00DC597C" w:rsidP="006D0B36">
                  <w:pPr>
                    <w:jc w:val="both"/>
                    <w:rPr>
                      <w:rFonts w:eastAsia="Calibri"/>
                      <w:b/>
                      <w:sz w:val="28"/>
                      <w:szCs w:val="18"/>
                      <w:lang w:eastAsia="en-US"/>
                    </w:rPr>
                  </w:pPr>
                </w:p>
                <w:p w:rsidR="00DC597C" w:rsidRPr="0010475A" w:rsidRDefault="00DC597C" w:rsidP="006D0B36">
                  <w:pPr>
                    <w:jc w:val="both"/>
                    <w:rPr>
                      <w:rFonts w:eastAsia="Calibri"/>
                      <w:b/>
                      <w:sz w:val="28"/>
                      <w:szCs w:val="18"/>
                      <w:lang w:eastAsia="en-US"/>
                    </w:rPr>
                  </w:pPr>
                  <w:r w:rsidRPr="0010475A">
                    <w:rPr>
                      <w:rFonts w:eastAsia="Calibri"/>
                      <w:b/>
                      <w:sz w:val="28"/>
                      <w:szCs w:val="18"/>
                      <w:lang w:eastAsia="en-US"/>
                    </w:rPr>
                    <w:t xml:space="preserve">İhalede yeterlik </w:t>
                  </w:r>
                  <w:proofErr w:type="gramStart"/>
                  <w:r w:rsidRPr="0010475A">
                    <w:rPr>
                      <w:rFonts w:eastAsia="Calibri"/>
                      <w:b/>
                      <w:sz w:val="28"/>
                      <w:szCs w:val="18"/>
                      <w:lang w:eastAsia="en-US"/>
                    </w:rPr>
                    <w:t>kriteri</w:t>
                  </w:r>
                  <w:proofErr w:type="gramEnd"/>
                  <w:r w:rsidRPr="0010475A">
                    <w:rPr>
                      <w:rFonts w:eastAsia="Calibri"/>
                      <w:b/>
                      <w:sz w:val="28"/>
                      <w:szCs w:val="18"/>
                      <w:lang w:eastAsia="en-US"/>
                    </w:rPr>
                    <w:t xml:space="preserve"> olarak kapasite raporu istenmesi halinde doldurulacaktır</w:t>
                  </w: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Raporun Ait Olduğu İşin Tanımı ve Günlük / Aylık / Yıllık Kapasite Miktarı (Birimi İle Birlikte)</w:t>
                  </w: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DC597C" w:rsidRPr="0010475A" w:rsidTr="0010475A">
              <w:trPr>
                <w:trHeight w:val="425"/>
              </w:trPr>
              <w:tc>
                <w:tcPr>
                  <w:tcW w:w="1754" w:type="dxa"/>
                  <w:vMerge/>
                </w:tcPr>
                <w:p w:rsidR="00DC597C" w:rsidRPr="0010475A" w:rsidRDefault="00DC597C" w:rsidP="006D0B36">
                  <w:pPr>
                    <w:jc w:val="center"/>
                    <w:rPr>
                      <w:rFonts w:eastAsia="Calibri"/>
                      <w:b/>
                      <w:sz w:val="28"/>
                      <w:szCs w:val="18"/>
                      <w:lang w:eastAsia="en-US"/>
                    </w:rPr>
                  </w:pPr>
                </w:p>
              </w:tc>
              <w:tc>
                <w:tcPr>
                  <w:tcW w:w="2551" w:type="dxa"/>
                </w:tcPr>
                <w:p w:rsidR="00DC597C" w:rsidRPr="0010475A" w:rsidRDefault="00DC597C" w:rsidP="006D0B36">
                  <w:pPr>
                    <w:jc w:val="both"/>
                    <w:rPr>
                      <w:rFonts w:eastAsia="Calibri"/>
                      <w:b/>
                      <w:sz w:val="28"/>
                      <w:szCs w:val="18"/>
                      <w:lang w:eastAsia="en-US"/>
                    </w:rPr>
                  </w:pPr>
                </w:p>
                <w:p w:rsidR="00DC597C" w:rsidRPr="0010475A" w:rsidRDefault="00DC597C" w:rsidP="006D0B36">
                  <w:pPr>
                    <w:rPr>
                      <w:rFonts w:eastAsia="Calibri"/>
                      <w:b/>
                      <w:sz w:val="28"/>
                      <w:szCs w:val="18"/>
                      <w:lang w:eastAsia="en-US"/>
                    </w:rPr>
                  </w:pPr>
                  <w:r w:rsidRPr="0010475A">
                    <w:rPr>
                      <w:rFonts w:eastAsia="Calibri"/>
                      <w:b/>
                      <w:sz w:val="28"/>
                      <w:szCs w:val="18"/>
                      <w:lang w:eastAsia="en-US"/>
                    </w:rPr>
                    <w:t>Raporun Tarihi, Sayısı</w:t>
                  </w:r>
                </w:p>
                <w:p w:rsidR="00DC597C" w:rsidRPr="0010475A" w:rsidRDefault="00DC597C" w:rsidP="006D0B36">
                  <w:pPr>
                    <w:rPr>
                      <w:rFonts w:eastAsia="Calibri"/>
                      <w:b/>
                      <w:sz w:val="28"/>
                      <w:szCs w:val="18"/>
                      <w:lang w:eastAsia="en-US"/>
                    </w:rPr>
                  </w:pPr>
                  <w:proofErr w:type="gramStart"/>
                  <w:r w:rsidRPr="0010475A">
                    <w:rPr>
                      <w:rFonts w:eastAsia="Calibri"/>
                      <w:b/>
                      <w:sz w:val="28"/>
                      <w:szCs w:val="18"/>
                      <w:lang w:eastAsia="en-US"/>
                    </w:rPr>
                    <w:t>ve</w:t>
                  </w:r>
                  <w:proofErr w:type="gramEnd"/>
                  <w:r w:rsidRPr="0010475A">
                    <w:rPr>
                      <w:rFonts w:eastAsia="Calibri"/>
                      <w:b/>
                      <w:sz w:val="28"/>
                      <w:szCs w:val="18"/>
                      <w:lang w:eastAsia="en-US"/>
                    </w:rPr>
                    <w:t xml:space="preserve"> Geçerlik Tarihi</w:t>
                  </w:r>
                </w:p>
                <w:p w:rsidR="00D853BF" w:rsidRPr="0010475A" w:rsidRDefault="00D853BF" w:rsidP="006D0B36">
                  <w:pPr>
                    <w:rPr>
                      <w:rFonts w:eastAsia="Calibri"/>
                      <w:b/>
                      <w:sz w:val="28"/>
                      <w:szCs w:val="18"/>
                      <w:lang w:eastAsia="en-US"/>
                    </w:rPr>
                  </w:pPr>
                </w:p>
                <w:p w:rsidR="00D853BF" w:rsidRPr="0010475A" w:rsidRDefault="00D853BF" w:rsidP="006D0B36">
                  <w:pPr>
                    <w:rPr>
                      <w:rFonts w:eastAsia="Calibri"/>
                      <w:b/>
                      <w:sz w:val="28"/>
                      <w:szCs w:val="18"/>
                      <w:lang w:eastAsia="en-US"/>
                    </w:rPr>
                  </w:pPr>
                </w:p>
              </w:tc>
              <w:tc>
                <w:tcPr>
                  <w:tcW w:w="2127" w:type="dxa"/>
                </w:tcPr>
                <w:p w:rsidR="00DC597C" w:rsidRPr="0010475A" w:rsidRDefault="00DC597C" w:rsidP="006D0B36">
                  <w:pPr>
                    <w:jc w:val="both"/>
                    <w:rPr>
                      <w:rFonts w:eastAsia="Calibri"/>
                      <w:b/>
                      <w:sz w:val="28"/>
                      <w:szCs w:val="18"/>
                      <w:lang w:eastAsia="en-US"/>
                    </w:rPr>
                  </w:pPr>
                </w:p>
              </w:tc>
              <w:tc>
                <w:tcPr>
                  <w:tcW w:w="3625" w:type="dxa"/>
                  <w:vMerge/>
                </w:tcPr>
                <w:p w:rsidR="00DC597C" w:rsidRPr="0010475A" w:rsidRDefault="00DC597C" w:rsidP="006D0B36">
                  <w:pPr>
                    <w:jc w:val="both"/>
                    <w:rPr>
                      <w:rFonts w:eastAsia="Calibri"/>
                      <w:b/>
                      <w:sz w:val="28"/>
                      <w:szCs w:val="18"/>
                      <w:lang w:eastAsia="en-US"/>
                    </w:rPr>
                  </w:pPr>
                </w:p>
              </w:tc>
            </w:tr>
            <w:tr w:rsidR="00CA2C6F" w:rsidRPr="0010475A" w:rsidTr="0010475A">
              <w:trPr>
                <w:trHeight w:val="425"/>
              </w:trPr>
              <w:tc>
                <w:tcPr>
                  <w:tcW w:w="1754" w:type="dxa"/>
                  <w:vMerge w:val="restart"/>
                  <w:vAlign w:val="center"/>
                </w:tcPr>
                <w:p w:rsidR="00CA2C6F" w:rsidRPr="0010475A" w:rsidRDefault="00CA2C6F" w:rsidP="00B653DB">
                  <w:pPr>
                    <w:jc w:val="center"/>
                    <w:rPr>
                      <w:rFonts w:eastAsia="Calibri"/>
                      <w:b/>
                      <w:sz w:val="28"/>
                      <w:szCs w:val="18"/>
                      <w:lang w:eastAsia="en-US"/>
                    </w:rPr>
                  </w:pPr>
                  <w:r w:rsidRPr="0010475A">
                    <w:rPr>
                      <w:rFonts w:eastAsia="Calibri"/>
                      <w:b/>
                      <w:sz w:val="28"/>
                      <w:szCs w:val="18"/>
                      <w:lang w:eastAsia="en-US"/>
                    </w:rPr>
                    <w:t>Standarda İlişkin Belgeler</w:t>
                  </w:r>
                </w:p>
              </w:tc>
              <w:tc>
                <w:tcPr>
                  <w:tcW w:w="2551" w:type="dxa"/>
                </w:tcPr>
                <w:p w:rsidR="00CA2C6F" w:rsidRPr="0010475A" w:rsidRDefault="00CA2C6F" w:rsidP="00B653DB">
                  <w:pPr>
                    <w:rPr>
                      <w:rFonts w:eastAsia="Calibri"/>
                      <w:b/>
                      <w:sz w:val="28"/>
                      <w:szCs w:val="18"/>
                      <w:lang w:eastAsia="en-US"/>
                    </w:rPr>
                  </w:pPr>
                </w:p>
                <w:p w:rsidR="00CA2C6F" w:rsidRPr="0010475A" w:rsidRDefault="00CA2C6F" w:rsidP="00B653DB">
                  <w:pPr>
                    <w:overflowPunct w:val="0"/>
                    <w:autoSpaceDE w:val="0"/>
                    <w:autoSpaceDN w:val="0"/>
                    <w:adjustRightInd w:val="0"/>
                    <w:textAlignment w:val="baseline"/>
                    <w:rPr>
                      <w:b/>
                      <w:sz w:val="28"/>
                      <w:szCs w:val="18"/>
                    </w:rPr>
                  </w:pPr>
                  <w:r w:rsidRPr="0010475A">
                    <w:rPr>
                      <w:b/>
                      <w:sz w:val="28"/>
                      <w:szCs w:val="18"/>
                    </w:rPr>
                    <w:t>Belgenin ve Standardın Adı (Varsa Kodu)</w:t>
                  </w:r>
                </w:p>
                <w:p w:rsidR="00CA2C6F" w:rsidRPr="0010475A" w:rsidRDefault="00CA2C6F" w:rsidP="00B653DB">
                  <w:pPr>
                    <w:rPr>
                      <w:rFonts w:eastAsia="Calibri"/>
                      <w:b/>
                      <w:sz w:val="28"/>
                      <w:szCs w:val="18"/>
                      <w:lang w:eastAsia="en-US"/>
                    </w:rPr>
                  </w:pPr>
                </w:p>
              </w:tc>
              <w:tc>
                <w:tcPr>
                  <w:tcW w:w="2127" w:type="dxa"/>
                </w:tcPr>
                <w:p w:rsidR="00CA2C6F" w:rsidRPr="0010475A" w:rsidRDefault="00CA2C6F" w:rsidP="00B653DB">
                  <w:pPr>
                    <w:rPr>
                      <w:rFonts w:eastAsia="Calibri"/>
                      <w:b/>
                      <w:sz w:val="28"/>
                      <w:szCs w:val="18"/>
                      <w:lang w:eastAsia="en-US"/>
                    </w:rPr>
                  </w:pPr>
                </w:p>
              </w:tc>
              <w:tc>
                <w:tcPr>
                  <w:tcW w:w="3625" w:type="dxa"/>
                  <w:vAlign w:val="center"/>
                </w:tcPr>
                <w:p w:rsidR="00CA2C6F" w:rsidRPr="0010475A" w:rsidRDefault="00CA2C6F" w:rsidP="00B653DB">
                  <w:pPr>
                    <w:rPr>
                      <w:rFonts w:eastAsia="Calibri"/>
                      <w:b/>
                      <w:sz w:val="28"/>
                      <w:szCs w:val="18"/>
                      <w:lang w:eastAsia="en-US"/>
                    </w:rPr>
                  </w:pPr>
                </w:p>
                <w:p w:rsidR="00CA2C6F" w:rsidRPr="0010475A" w:rsidRDefault="00CA2C6F" w:rsidP="00B653DB">
                  <w:pPr>
                    <w:rPr>
                      <w:rFonts w:ascii="Consolas" w:eastAsia="Calibri" w:hAnsi="Consolas" w:cs="Consolas"/>
                      <w:b/>
                      <w:sz w:val="28"/>
                      <w:szCs w:val="24"/>
                      <w:lang w:eastAsia="en-US"/>
                    </w:rPr>
                  </w:pPr>
                  <w:r w:rsidRPr="0010475A">
                    <w:rPr>
                      <w:rFonts w:eastAsia="Calibri"/>
                      <w:b/>
                      <w:sz w:val="28"/>
                      <w:szCs w:val="18"/>
                      <w:lang w:eastAsia="en-US"/>
                    </w:rPr>
                    <w:t xml:space="preserve">İdari Şartnamenin 7.5.3.2 maddesi </w:t>
                  </w:r>
                </w:p>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 xml:space="preserve">İhalede yeterlik </w:t>
                  </w:r>
                  <w:proofErr w:type="gramStart"/>
                  <w:r w:rsidRPr="0010475A">
                    <w:rPr>
                      <w:rFonts w:eastAsia="Calibri"/>
                      <w:b/>
                      <w:sz w:val="28"/>
                      <w:szCs w:val="18"/>
                      <w:lang w:eastAsia="en-US"/>
                    </w:rPr>
                    <w:t>kriteri</w:t>
                  </w:r>
                  <w:proofErr w:type="gramEnd"/>
                  <w:r w:rsidRPr="0010475A">
                    <w:rPr>
                      <w:rFonts w:eastAsia="Calibri"/>
                      <w:b/>
                      <w:sz w:val="28"/>
                      <w:szCs w:val="18"/>
                      <w:lang w:eastAsia="en-US"/>
                    </w:rPr>
                    <w:t xml:space="preserve"> olarak standarda ilişkin belge istenmesi durumunda doldurulacaktır.  Standart belgesine ilişkin TURKAK teyidinin gerekmesi halinde teyit belgesi için ayrı bir satır açılmayacak ancak talep edilmesi halinde standart belgesi teyit belgesi ile birlikte sunulacaktır.</w:t>
                  </w:r>
                </w:p>
                <w:p w:rsidR="00CA2C6F" w:rsidRPr="0010475A" w:rsidRDefault="00CA2C6F" w:rsidP="00B653DB">
                  <w:pPr>
                    <w:rPr>
                      <w:rFonts w:eastAsia="Calibri"/>
                      <w:b/>
                      <w:sz w:val="28"/>
                      <w:szCs w:val="18"/>
                      <w:lang w:eastAsia="en-US"/>
                    </w:rPr>
                  </w:pPr>
                  <w:r w:rsidRPr="0010475A">
                    <w:rPr>
                      <w:rFonts w:eastAsia="Calibri"/>
                      <w:b/>
                      <w:sz w:val="28"/>
                      <w:szCs w:val="18"/>
                      <w:lang w:eastAsia="en-US"/>
                    </w:rPr>
                    <w:t xml:space="preserve"> </w:t>
                  </w:r>
                </w:p>
              </w:tc>
            </w:tr>
            <w:tr w:rsidR="00CA2C6F" w:rsidRPr="0010475A" w:rsidTr="0010475A">
              <w:trPr>
                <w:trHeight w:val="425"/>
              </w:trPr>
              <w:tc>
                <w:tcPr>
                  <w:tcW w:w="1754" w:type="dxa"/>
                  <w:vMerge/>
                </w:tcPr>
                <w:p w:rsidR="00CA2C6F" w:rsidRPr="0010475A" w:rsidRDefault="00CA2C6F" w:rsidP="00B653DB">
                  <w:pPr>
                    <w:jc w:val="center"/>
                    <w:rPr>
                      <w:rFonts w:eastAsia="Calibri"/>
                      <w:b/>
                      <w:sz w:val="28"/>
                      <w:szCs w:val="18"/>
                      <w:lang w:eastAsia="en-US"/>
                    </w:rPr>
                  </w:pPr>
                </w:p>
              </w:tc>
              <w:tc>
                <w:tcPr>
                  <w:tcW w:w="2551" w:type="dxa"/>
                </w:tcPr>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b/>
                      <w:sz w:val="28"/>
                      <w:szCs w:val="18"/>
                    </w:rPr>
                    <w:t>Düzenleyen Makam</w:t>
                  </w:r>
                  <w:r w:rsidRPr="0010475A">
                    <w:rPr>
                      <w:rFonts w:eastAsia="Calibri"/>
                      <w:b/>
                      <w:sz w:val="28"/>
                      <w:szCs w:val="18"/>
                      <w:lang w:eastAsia="en-US"/>
                    </w:rPr>
                    <w:t>, Belgenin Tarihi, Sayısı ve Geçerlik Tarihi</w:t>
                  </w:r>
                </w:p>
                <w:p w:rsidR="00CA2C6F" w:rsidRPr="0010475A" w:rsidRDefault="00CA2C6F" w:rsidP="00B653DB">
                  <w:pPr>
                    <w:rPr>
                      <w:rFonts w:eastAsia="Calibri"/>
                      <w:b/>
                      <w:sz w:val="28"/>
                      <w:szCs w:val="18"/>
                      <w:lang w:eastAsia="en-US"/>
                    </w:rPr>
                  </w:pPr>
                </w:p>
              </w:tc>
              <w:tc>
                <w:tcPr>
                  <w:tcW w:w="2127" w:type="dxa"/>
                </w:tcPr>
                <w:p w:rsidR="00CA2C6F" w:rsidRPr="0010475A" w:rsidRDefault="00CA2C6F" w:rsidP="00B653DB">
                  <w:pPr>
                    <w:rPr>
                      <w:rFonts w:eastAsia="Calibri"/>
                      <w:b/>
                      <w:sz w:val="28"/>
                      <w:szCs w:val="18"/>
                      <w:lang w:eastAsia="en-US"/>
                    </w:rPr>
                  </w:pPr>
                </w:p>
              </w:tc>
              <w:tc>
                <w:tcPr>
                  <w:tcW w:w="3625" w:type="dxa"/>
                </w:tcPr>
                <w:p w:rsidR="00CA2C6F" w:rsidRPr="0010475A" w:rsidRDefault="00CA2C6F" w:rsidP="00B653DB">
                  <w:pPr>
                    <w:rPr>
                      <w:rFonts w:eastAsia="Calibri"/>
                      <w:b/>
                      <w:sz w:val="28"/>
                      <w:szCs w:val="18"/>
                      <w:lang w:eastAsia="en-US"/>
                    </w:rPr>
                  </w:pPr>
                </w:p>
              </w:tc>
            </w:tr>
            <w:tr w:rsidR="00CA2C6F" w:rsidRPr="0010475A" w:rsidTr="0010475A">
              <w:trPr>
                <w:trHeight w:val="425"/>
              </w:trPr>
              <w:tc>
                <w:tcPr>
                  <w:tcW w:w="1754" w:type="dxa"/>
                  <w:vMerge w:val="restart"/>
                  <w:vAlign w:val="center"/>
                </w:tcPr>
                <w:p w:rsidR="00CA2C6F" w:rsidRPr="0010475A" w:rsidRDefault="00CA2C6F" w:rsidP="00B653DB">
                  <w:pPr>
                    <w:overflowPunct w:val="0"/>
                    <w:autoSpaceDE w:val="0"/>
                    <w:autoSpaceDN w:val="0"/>
                    <w:adjustRightInd w:val="0"/>
                    <w:jc w:val="center"/>
                    <w:textAlignment w:val="baseline"/>
                    <w:rPr>
                      <w:rFonts w:eastAsia="Calibri"/>
                      <w:b/>
                      <w:sz w:val="28"/>
                      <w:szCs w:val="18"/>
                      <w:lang w:eastAsia="en-US"/>
                    </w:rPr>
                  </w:pPr>
                  <w:r w:rsidRPr="0010475A">
                    <w:rPr>
                      <w:rFonts w:eastAsia="Calibri"/>
                      <w:b/>
                      <w:sz w:val="28"/>
                      <w:szCs w:val="18"/>
                      <w:lang w:eastAsia="en-US"/>
                    </w:rPr>
                    <w:t>Ürünün Piyasaya Arzına İlişkin Belgeler</w:t>
                  </w:r>
                </w:p>
              </w:tc>
              <w:tc>
                <w:tcPr>
                  <w:tcW w:w="2551" w:type="dxa"/>
                </w:tcPr>
                <w:p w:rsidR="00CA2C6F" w:rsidRPr="0010475A" w:rsidRDefault="00CA2C6F" w:rsidP="00B653DB">
                  <w:pPr>
                    <w:autoSpaceDN w:val="0"/>
                    <w:textAlignment w:val="baseline"/>
                    <w:rPr>
                      <w:rFonts w:eastAsia="Calibri"/>
                      <w:b/>
                      <w:sz w:val="28"/>
                      <w:szCs w:val="18"/>
                      <w:lang w:eastAsia="en-US"/>
                    </w:rPr>
                  </w:pPr>
                </w:p>
                <w:p w:rsidR="00CA2C6F" w:rsidRPr="0010475A" w:rsidRDefault="00CA2C6F" w:rsidP="00B653DB">
                  <w:pPr>
                    <w:autoSpaceDN w:val="0"/>
                    <w:textAlignment w:val="baseline"/>
                    <w:rPr>
                      <w:rFonts w:eastAsia="Calibri"/>
                      <w:b/>
                      <w:sz w:val="28"/>
                      <w:szCs w:val="18"/>
                      <w:lang w:eastAsia="en-US"/>
                    </w:rPr>
                  </w:pPr>
                  <w:r w:rsidRPr="0010475A">
                    <w:rPr>
                      <w:rFonts w:eastAsia="Calibri"/>
                      <w:b/>
                      <w:sz w:val="28"/>
                      <w:szCs w:val="18"/>
                      <w:lang w:eastAsia="en-US"/>
                    </w:rPr>
                    <w:t>Belge Adı ve Düzenleyen Makam</w:t>
                  </w:r>
                </w:p>
                <w:p w:rsidR="00CA2C6F" w:rsidRPr="0010475A" w:rsidRDefault="00CA2C6F" w:rsidP="00B653DB">
                  <w:pPr>
                    <w:rPr>
                      <w:rFonts w:eastAsia="Calibri"/>
                      <w:b/>
                      <w:sz w:val="28"/>
                      <w:szCs w:val="18"/>
                      <w:lang w:eastAsia="en-US"/>
                    </w:rPr>
                  </w:pPr>
                </w:p>
              </w:tc>
              <w:tc>
                <w:tcPr>
                  <w:tcW w:w="2127" w:type="dxa"/>
                </w:tcPr>
                <w:p w:rsidR="00CA2C6F" w:rsidRPr="0010475A" w:rsidRDefault="00CA2C6F" w:rsidP="00B653DB">
                  <w:pPr>
                    <w:rPr>
                      <w:rFonts w:eastAsia="Calibri"/>
                      <w:b/>
                      <w:sz w:val="28"/>
                      <w:szCs w:val="18"/>
                      <w:lang w:eastAsia="en-US"/>
                    </w:rPr>
                  </w:pPr>
                </w:p>
              </w:tc>
              <w:tc>
                <w:tcPr>
                  <w:tcW w:w="3625" w:type="dxa"/>
                  <w:vAlign w:val="center"/>
                </w:tcPr>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İdari Şartnamenin 7.5.3.3-7.5.3.</w:t>
                  </w:r>
                  <w:proofErr w:type="gramStart"/>
                  <w:r w:rsidRPr="0010475A">
                    <w:rPr>
                      <w:rFonts w:eastAsia="Calibri"/>
                      <w:b/>
                      <w:sz w:val="28"/>
                      <w:szCs w:val="18"/>
                      <w:lang w:eastAsia="en-US"/>
                    </w:rPr>
                    <w:t>4  maddesi</w:t>
                  </w:r>
                  <w:proofErr w:type="gramEnd"/>
                  <w:r w:rsidRPr="0010475A">
                    <w:rPr>
                      <w:rFonts w:eastAsia="Calibri"/>
                      <w:b/>
                      <w:sz w:val="28"/>
                      <w:szCs w:val="18"/>
                      <w:lang w:eastAsia="en-US"/>
                    </w:rPr>
                    <w:t xml:space="preserve"> </w:t>
                  </w:r>
                </w:p>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 xml:space="preserve">İhalede yeterlik </w:t>
                  </w:r>
                  <w:proofErr w:type="gramStart"/>
                  <w:r w:rsidRPr="0010475A">
                    <w:rPr>
                      <w:rFonts w:eastAsia="Calibri"/>
                      <w:b/>
                      <w:sz w:val="28"/>
                      <w:szCs w:val="18"/>
                      <w:lang w:eastAsia="en-US"/>
                    </w:rPr>
                    <w:t>kriteri</w:t>
                  </w:r>
                  <w:proofErr w:type="gramEnd"/>
                  <w:r w:rsidRPr="0010475A">
                    <w:rPr>
                      <w:rFonts w:eastAsia="Calibri"/>
                      <w:b/>
                      <w:sz w:val="28"/>
                      <w:szCs w:val="18"/>
                      <w:lang w:eastAsia="en-US"/>
                    </w:rPr>
                    <w:t xml:space="preserve"> olarak ürünün piyasaya arzına ilişkin belge istenmesi halinde doldurulacaktır.</w:t>
                  </w:r>
                </w:p>
              </w:tc>
            </w:tr>
            <w:tr w:rsidR="00CA2C6F" w:rsidRPr="0010475A" w:rsidTr="0010475A">
              <w:trPr>
                <w:trHeight w:val="425"/>
              </w:trPr>
              <w:tc>
                <w:tcPr>
                  <w:tcW w:w="1754" w:type="dxa"/>
                  <w:vMerge/>
                </w:tcPr>
                <w:p w:rsidR="00CA2C6F" w:rsidRPr="0010475A" w:rsidRDefault="00CA2C6F" w:rsidP="00B653DB">
                  <w:pPr>
                    <w:overflowPunct w:val="0"/>
                    <w:autoSpaceDE w:val="0"/>
                    <w:autoSpaceDN w:val="0"/>
                    <w:adjustRightInd w:val="0"/>
                    <w:textAlignment w:val="baseline"/>
                    <w:rPr>
                      <w:rFonts w:eastAsia="Calibri"/>
                      <w:b/>
                      <w:sz w:val="28"/>
                      <w:szCs w:val="18"/>
                      <w:highlight w:val="red"/>
                      <w:lang w:eastAsia="en-US"/>
                    </w:rPr>
                  </w:pPr>
                </w:p>
              </w:tc>
              <w:tc>
                <w:tcPr>
                  <w:tcW w:w="2551" w:type="dxa"/>
                </w:tcPr>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Belgenin Tarihi, Sayısı, Onay ve Geçerlik Tarihi</w:t>
                  </w:r>
                </w:p>
                <w:p w:rsidR="00CA2C6F" w:rsidRPr="0010475A" w:rsidRDefault="00CA2C6F" w:rsidP="00B653DB">
                  <w:pPr>
                    <w:rPr>
                      <w:rFonts w:eastAsia="Calibri"/>
                      <w:b/>
                      <w:sz w:val="28"/>
                      <w:szCs w:val="18"/>
                      <w:lang w:eastAsia="en-US"/>
                    </w:rPr>
                  </w:pPr>
                </w:p>
              </w:tc>
              <w:tc>
                <w:tcPr>
                  <w:tcW w:w="2127" w:type="dxa"/>
                </w:tcPr>
                <w:p w:rsidR="00CA2C6F" w:rsidRPr="0010475A" w:rsidRDefault="00CA2C6F" w:rsidP="00B653DB">
                  <w:pPr>
                    <w:rPr>
                      <w:rFonts w:eastAsia="Calibri"/>
                      <w:b/>
                      <w:sz w:val="28"/>
                      <w:szCs w:val="18"/>
                      <w:lang w:eastAsia="en-US"/>
                    </w:rPr>
                  </w:pPr>
                </w:p>
              </w:tc>
              <w:tc>
                <w:tcPr>
                  <w:tcW w:w="3625" w:type="dxa"/>
                  <w:vAlign w:val="center"/>
                </w:tcPr>
                <w:p w:rsidR="00CA2C6F" w:rsidRPr="0010475A" w:rsidRDefault="00CA2C6F" w:rsidP="00B653DB">
                  <w:pPr>
                    <w:rPr>
                      <w:rFonts w:eastAsia="Calibri"/>
                      <w:b/>
                      <w:sz w:val="28"/>
                      <w:szCs w:val="18"/>
                      <w:lang w:eastAsia="en-US"/>
                    </w:rPr>
                  </w:pPr>
                </w:p>
              </w:tc>
            </w:tr>
            <w:tr w:rsidR="00CA2C6F" w:rsidRPr="0010475A" w:rsidTr="0010475A">
              <w:trPr>
                <w:trHeight w:val="425"/>
              </w:trPr>
              <w:tc>
                <w:tcPr>
                  <w:tcW w:w="1754" w:type="dxa"/>
                  <w:vMerge w:val="restart"/>
                  <w:vAlign w:val="center"/>
                </w:tcPr>
                <w:p w:rsidR="00CA2C6F" w:rsidRPr="0010475A" w:rsidRDefault="00CA2C6F" w:rsidP="00B653DB">
                  <w:pPr>
                    <w:jc w:val="center"/>
                    <w:rPr>
                      <w:rFonts w:eastAsia="Calibri"/>
                      <w:b/>
                      <w:sz w:val="28"/>
                      <w:szCs w:val="18"/>
                      <w:lang w:eastAsia="en-US"/>
                    </w:rPr>
                  </w:pPr>
                  <w:r w:rsidRPr="0010475A">
                    <w:rPr>
                      <w:rFonts w:eastAsia="Calibri"/>
                      <w:b/>
                      <w:sz w:val="28"/>
                      <w:szCs w:val="18"/>
                      <w:lang w:eastAsia="en-US"/>
                    </w:rPr>
                    <w:t>Yerli Malı Belgesi</w:t>
                  </w:r>
                </w:p>
              </w:tc>
              <w:tc>
                <w:tcPr>
                  <w:tcW w:w="2551" w:type="dxa"/>
                </w:tcPr>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 xml:space="preserve">Belgeyi Düzenleyen Makam </w:t>
                  </w:r>
                  <w:proofErr w:type="spellStart"/>
                  <w:r w:rsidRPr="0010475A">
                    <w:rPr>
                      <w:rFonts w:eastAsia="Calibri"/>
                      <w:b/>
                      <w:sz w:val="28"/>
                      <w:szCs w:val="18"/>
                      <w:lang w:eastAsia="en-US"/>
                    </w:rPr>
                    <w:t>veBelge</w:t>
                  </w:r>
                  <w:proofErr w:type="spellEnd"/>
                  <w:r w:rsidRPr="0010475A">
                    <w:rPr>
                      <w:rFonts w:eastAsia="Calibri"/>
                      <w:b/>
                      <w:sz w:val="28"/>
                      <w:szCs w:val="18"/>
                      <w:lang w:eastAsia="en-US"/>
                    </w:rPr>
                    <w:t xml:space="preserve"> Numarası</w:t>
                  </w:r>
                </w:p>
                <w:p w:rsidR="00CA2C6F" w:rsidRPr="0010475A" w:rsidRDefault="00CA2C6F" w:rsidP="00B653DB">
                  <w:pPr>
                    <w:rPr>
                      <w:rFonts w:eastAsia="Calibri"/>
                      <w:b/>
                      <w:sz w:val="28"/>
                      <w:szCs w:val="18"/>
                      <w:lang w:eastAsia="en-US"/>
                    </w:rPr>
                  </w:pPr>
                </w:p>
              </w:tc>
              <w:tc>
                <w:tcPr>
                  <w:tcW w:w="2127" w:type="dxa"/>
                </w:tcPr>
                <w:p w:rsidR="00CA2C6F" w:rsidRPr="0010475A" w:rsidRDefault="00CA2C6F" w:rsidP="00B653DB">
                  <w:pPr>
                    <w:rPr>
                      <w:rFonts w:eastAsia="Calibri"/>
                      <w:b/>
                      <w:sz w:val="28"/>
                      <w:szCs w:val="18"/>
                      <w:lang w:eastAsia="en-US"/>
                    </w:rPr>
                  </w:pPr>
                </w:p>
              </w:tc>
              <w:tc>
                <w:tcPr>
                  <w:tcW w:w="3625" w:type="dxa"/>
                  <w:vAlign w:val="center"/>
                </w:tcPr>
                <w:p w:rsidR="00CA2C6F" w:rsidRPr="0010475A" w:rsidRDefault="00CA2C6F" w:rsidP="00B653DB">
                  <w:pPr>
                    <w:rPr>
                      <w:rFonts w:eastAsia="Calibri"/>
                      <w:b/>
                      <w:sz w:val="28"/>
                      <w:szCs w:val="18"/>
                      <w:lang w:eastAsia="en-US"/>
                    </w:rPr>
                  </w:pPr>
                  <w:r w:rsidRPr="0010475A">
                    <w:rPr>
                      <w:rFonts w:eastAsia="Calibri"/>
                      <w:b/>
                      <w:sz w:val="28"/>
                      <w:szCs w:val="18"/>
                      <w:lang w:eastAsia="en-US"/>
                    </w:rPr>
                    <w:t>İdari Şartnamenin 8.1.1 maddesi</w:t>
                  </w:r>
                </w:p>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Yerli malı teklif eden istekliler lehine fiyat avantajının uygulanacağı ihalelerde, teklif edilen ürüne ait yerli malı belgesine ilişkin bilgiler beyan edilecektir.</w:t>
                  </w:r>
                </w:p>
              </w:tc>
            </w:tr>
            <w:tr w:rsidR="00CA2C6F" w:rsidRPr="0010475A" w:rsidTr="0010475A">
              <w:trPr>
                <w:trHeight w:val="425"/>
              </w:trPr>
              <w:tc>
                <w:tcPr>
                  <w:tcW w:w="1754" w:type="dxa"/>
                  <w:vMerge/>
                </w:tcPr>
                <w:p w:rsidR="00CA2C6F" w:rsidRPr="0010475A" w:rsidRDefault="00CA2C6F" w:rsidP="00B653DB">
                  <w:pPr>
                    <w:jc w:val="center"/>
                    <w:rPr>
                      <w:rFonts w:eastAsia="Calibri"/>
                      <w:b/>
                      <w:sz w:val="28"/>
                      <w:szCs w:val="18"/>
                      <w:lang w:eastAsia="en-US"/>
                    </w:rPr>
                  </w:pPr>
                </w:p>
              </w:tc>
              <w:tc>
                <w:tcPr>
                  <w:tcW w:w="2551" w:type="dxa"/>
                </w:tcPr>
                <w:p w:rsidR="00CA2C6F" w:rsidRPr="0010475A" w:rsidRDefault="00CA2C6F" w:rsidP="00B653DB">
                  <w:pPr>
                    <w:rPr>
                      <w:rFonts w:eastAsia="Calibri"/>
                      <w:b/>
                      <w:sz w:val="28"/>
                      <w:szCs w:val="18"/>
                      <w:lang w:eastAsia="en-US"/>
                    </w:rPr>
                  </w:pPr>
                </w:p>
                <w:p w:rsidR="00CA2C6F" w:rsidRPr="0010475A" w:rsidRDefault="00CA2C6F" w:rsidP="00B653DB">
                  <w:pPr>
                    <w:rPr>
                      <w:rFonts w:eastAsia="Calibri"/>
                      <w:b/>
                      <w:sz w:val="28"/>
                      <w:szCs w:val="18"/>
                      <w:lang w:eastAsia="en-US"/>
                    </w:rPr>
                  </w:pPr>
                  <w:r w:rsidRPr="0010475A">
                    <w:rPr>
                      <w:rFonts w:eastAsia="Calibri"/>
                      <w:b/>
                      <w:sz w:val="28"/>
                      <w:szCs w:val="18"/>
                      <w:lang w:eastAsia="en-US"/>
                    </w:rPr>
                    <w:t>Belgenin Veriliş Tarihi ve Geçerlilik Tarihi</w:t>
                  </w:r>
                </w:p>
                <w:p w:rsidR="00CA2C6F" w:rsidRPr="0010475A" w:rsidRDefault="00CA2C6F" w:rsidP="00B653DB">
                  <w:pPr>
                    <w:rPr>
                      <w:rFonts w:eastAsia="Calibri"/>
                      <w:b/>
                      <w:sz w:val="28"/>
                      <w:szCs w:val="18"/>
                      <w:lang w:eastAsia="en-US"/>
                    </w:rPr>
                  </w:pPr>
                </w:p>
              </w:tc>
              <w:tc>
                <w:tcPr>
                  <w:tcW w:w="2127" w:type="dxa"/>
                </w:tcPr>
                <w:p w:rsidR="00CA2C6F" w:rsidRPr="0010475A" w:rsidRDefault="00CA2C6F" w:rsidP="00B653DB">
                  <w:pPr>
                    <w:rPr>
                      <w:rFonts w:eastAsia="Calibri"/>
                      <w:b/>
                      <w:sz w:val="28"/>
                      <w:szCs w:val="18"/>
                      <w:lang w:eastAsia="en-US"/>
                    </w:rPr>
                  </w:pPr>
                </w:p>
              </w:tc>
              <w:tc>
                <w:tcPr>
                  <w:tcW w:w="3625" w:type="dxa"/>
                  <w:vAlign w:val="center"/>
                </w:tcPr>
                <w:p w:rsidR="00CA2C6F" w:rsidRPr="0010475A" w:rsidRDefault="00CA2C6F" w:rsidP="00B653DB">
                  <w:pPr>
                    <w:rPr>
                      <w:rFonts w:eastAsia="Calibri"/>
                      <w:b/>
                      <w:sz w:val="28"/>
                      <w:szCs w:val="18"/>
                      <w:lang w:eastAsia="en-US"/>
                    </w:rPr>
                  </w:pPr>
                </w:p>
              </w:tc>
            </w:tr>
          </w:tbl>
          <w:p w:rsidR="00D9041D" w:rsidRPr="0010475A" w:rsidRDefault="00D9041D" w:rsidP="00EB0D6A">
            <w:pPr>
              <w:jc w:val="both"/>
              <w:rPr>
                <w:rFonts w:eastAsia="Calibri"/>
                <w:b/>
                <w:sz w:val="28"/>
                <w:szCs w:val="18"/>
                <w:lang w:eastAsia="en-US"/>
              </w:rPr>
            </w:pPr>
            <w:bookmarkStart w:id="0" w:name="_GoBack"/>
            <w:bookmarkEnd w:id="0"/>
          </w:p>
        </w:tc>
      </w:tr>
    </w:tbl>
    <w:p w:rsidR="00BF4942" w:rsidRPr="007D0B10" w:rsidRDefault="007D0B10" w:rsidP="007D0B10">
      <w:pPr>
        <w:tabs>
          <w:tab w:val="left" w:pos="284"/>
        </w:tabs>
        <w:spacing w:after="200" w:line="276" w:lineRule="auto"/>
        <w:ind w:left="-142" w:right="139"/>
        <w:jc w:val="both"/>
        <w:rPr>
          <w:rFonts w:eastAsia="Calibri"/>
          <w:sz w:val="18"/>
          <w:szCs w:val="18"/>
          <w:lang w:eastAsia="en-US"/>
        </w:rPr>
      </w:pPr>
      <w:r w:rsidRPr="00FC114C">
        <w:rPr>
          <w:rFonts w:eastAsia="Calibri"/>
          <w:sz w:val="18"/>
          <w:szCs w:val="18"/>
          <w:lang w:eastAsia="en-US"/>
        </w:rPr>
        <w:t xml:space="preserve">* Bu form idare tarafından, Hizmet Alımı İhaleleri Uygulama Yönetmeliğinde yer alan düzenlemeler esas alınarak, ihale dokümanında belirtilen katılım belgeleri ve yeterlik </w:t>
      </w:r>
      <w:proofErr w:type="gramStart"/>
      <w:r w:rsidRPr="00FC114C">
        <w:rPr>
          <w:rFonts w:eastAsia="Calibri"/>
          <w:sz w:val="18"/>
          <w:szCs w:val="18"/>
          <w:lang w:eastAsia="en-US"/>
        </w:rPr>
        <w:t>kriterlerine</w:t>
      </w:r>
      <w:proofErr w:type="gramEnd"/>
      <w:r w:rsidRPr="00FC114C">
        <w:rPr>
          <w:rFonts w:eastAsia="Calibri"/>
          <w:sz w:val="18"/>
          <w:szCs w:val="18"/>
          <w:lang w:eastAsia="en-US"/>
        </w:rPr>
        <w:t xml:space="preserve"> ilişkin gerekli bilgilerin açık ve anlaşılır bir şekilde beyan edilmesini temin edecek şekilde, her bir kritere ilişkin istenen bilgilere ayrı bölümler açılmak suretiyle hazırlanacaktır. Bu formda yer alan ancak ihaleye katılım için gerekli olmayan kriterlere ilişkin bölümler formdan çıkartılacak, bu formda yer almayan ancak ihaleye katılım için Hizmet Alımı İhaleleri Uygulama Yönetmeliği çerçevesinde gerekli görülen kriterlere ilişkin bölümler forma eklenecektir. Formda yer alan kriterlere ilişkin belirtilen bilgiler dışında başka bir bilgiye de ihtiyaç duyulması halinde, formun ilgili bölümünde istenen bilgiye ilişkin ayrı satır açılacaktır.</w:t>
      </w:r>
    </w:p>
    <w:sectPr w:rsidR="00BF4942" w:rsidRPr="007D0B10" w:rsidSect="00E7780D">
      <w:headerReference w:type="even" r:id="rId8"/>
      <w:headerReference w:type="default" r:id="rId9"/>
      <w:footerReference w:type="default" r:id="rId10"/>
      <w:headerReference w:type="first" r:id="rId11"/>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2D" w:rsidRDefault="00477C2D" w:rsidP="00E7780D">
      <w:r>
        <w:separator/>
      </w:r>
    </w:p>
  </w:endnote>
  <w:endnote w:type="continuationSeparator" w:id="0">
    <w:p w:rsidR="00477C2D" w:rsidRDefault="00477C2D" w:rsidP="00E7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D" w:rsidRPr="00405F6D" w:rsidRDefault="00E7780D" w:rsidP="00E7780D">
    <w:pPr>
      <w:pStyle w:val="Altbilgi"/>
      <w:tabs>
        <w:tab w:val="center" w:pos="4535"/>
        <w:tab w:val="right" w:pos="9070"/>
      </w:tabs>
      <w:jc w:val="right"/>
      <w:rPr>
        <w:szCs w:val="18"/>
      </w:rPr>
    </w:pPr>
    <w:r w:rsidRPr="002970A0">
      <w:rPr>
        <w:szCs w:val="18"/>
      </w:rPr>
      <w:t>St</w:t>
    </w:r>
    <w:r>
      <w:rPr>
        <w:szCs w:val="18"/>
      </w:rPr>
      <w:t xml:space="preserve">andart Form - KİK015.5B/EKAP-H </w:t>
    </w:r>
  </w:p>
  <w:p w:rsidR="00E7780D" w:rsidRPr="002970A0" w:rsidRDefault="00E7780D" w:rsidP="00E7780D">
    <w:pPr>
      <w:pStyle w:val="Altbilgi"/>
      <w:jc w:val="right"/>
      <w:rPr>
        <w:color w:val="808080"/>
        <w:szCs w:val="18"/>
      </w:rPr>
    </w:pPr>
    <w:r w:rsidRPr="002970A0">
      <w:rPr>
        <w:color w:val="808080"/>
        <w:szCs w:val="18"/>
      </w:rPr>
      <w:t>Yeterlik Bilgileri Tablosu</w:t>
    </w:r>
  </w:p>
  <w:p w:rsidR="00E7780D" w:rsidRDefault="00E778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2D" w:rsidRDefault="00477C2D" w:rsidP="00E7780D">
      <w:r>
        <w:separator/>
      </w:r>
    </w:p>
  </w:footnote>
  <w:footnote w:type="continuationSeparator" w:id="0">
    <w:p w:rsidR="00477C2D" w:rsidRDefault="00477C2D" w:rsidP="00E77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D" w:rsidRDefault="00477C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72669" o:spid="_x0000_s2050" type="#_x0000_t136" style="position:absolute;margin-left:0;margin-top:0;width:609.75pt;height:41.25pt;rotation:315;z-index:-251658752;mso-position-horizontal:center;mso-position-horizontal-relative:margin;mso-position-vertical:center;mso-position-vertical-relative:margin" o:allowincell="f" fillcolor="#7f7f7f" stroked="f">
          <v:fill opacity=".5"/>
          <v:textpath style="font-family:&quot;Times New Roman&quot;" string="Bu tablo EKAP üzerinden doldurulmalıdı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D" w:rsidRDefault="00477C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72670" o:spid="_x0000_s2051" type="#_x0000_t136" style="position:absolute;margin-left:0;margin-top:0;width:609.75pt;height:41.25pt;rotation:315;z-index:-251657728;mso-position-horizontal:center;mso-position-horizontal-relative:margin;mso-position-vertical:center;mso-position-vertical-relative:margin" o:allowincell="f" fillcolor="#7f7f7f" stroked="f">
          <v:fill opacity=".5"/>
          <v:textpath style="font-family:&quot;Times New Roman&quot;" string="Bu tablo EKAP üzerinden doldurulmalıdı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0D" w:rsidRDefault="00477C2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72668" o:spid="_x0000_s2049" type="#_x0000_t136" style="position:absolute;margin-left:0;margin-top:0;width:609.75pt;height:41.25pt;rotation:315;z-index:-251659776;mso-position-horizontal:center;mso-position-horizontal-relative:margin;mso-position-vertical:center;mso-position-vertical-relative:margin" o:allowincell="f" fillcolor="#7f7f7f" stroked="f">
          <v:fill opacity=".5"/>
          <v:textpath style="font-family:&quot;Times New Roman&quot;" string="Bu tablo EKAP üzerinden doldurulmalıdı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0D"/>
    <w:rsid w:val="000342F5"/>
    <w:rsid w:val="00081693"/>
    <w:rsid w:val="000D6D09"/>
    <w:rsid w:val="0010475A"/>
    <w:rsid w:val="00154A44"/>
    <w:rsid w:val="00164CCD"/>
    <w:rsid w:val="0016565A"/>
    <w:rsid w:val="001C08DD"/>
    <w:rsid w:val="001D1850"/>
    <w:rsid w:val="001E309B"/>
    <w:rsid w:val="0025485B"/>
    <w:rsid w:val="00297C46"/>
    <w:rsid w:val="002D1022"/>
    <w:rsid w:val="002D5974"/>
    <w:rsid w:val="003523BA"/>
    <w:rsid w:val="00370B25"/>
    <w:rsid w:val="00391212"/>
    <w:rsid w:val="003C63D9"/>
    <w:rsid w:val="003E158A"/>
    <w:rsid w:val="003F0A94"/>
    <w:rsid w:val="00466641"/>
    <w:rsid w:val="00475187"/>
    <w:rsid w:val="00477C2D"/>
    <w:rsid w:val="00483E22"/>
    <w:rsid w:val="005969CA"/>
    <w:rsid w:val="005B600F"/>
    <w:rsid w:val="005D1BC4"/>
    <w:rsid w:val="00613235"/>
    <w:rsid w:val="00626AA4"/>
    <w:rsid w:val="00647873"/>
    <w:rsid w:val="0065050A"/>
    <w:rsid w:val="00676EAA"/>
    <w:rsid w:val="006B59AF"/>
    <w:rsid w:val="006C7304"/>
    <w:rsid w:val="00703231"/>
    <w:rsid w:val="00705338"/>
    <w:rsid w:val="007161B4"/>
    <w:rsid w:val="00732E0B"/>
    <w:rsid w:val="00737276"/>
    <w:rsid w:val="007A5DAB"/>
    <w:rsid w:val="007D0B10"/>
    <w:rsid w:val="007D1816"/>
    <w:rsid w:val="00864589"/>
    <w:rsid w:val="00885724"/>
    <w:rsid w:val="008A61D1"/>
    <w:rsid w:val="008B7257"/>
    <w:rsid w:val="008E1B06"/>
    <w:rsid w:val="009131E3"/>
    <w:rsid w:val="009170C1"/>
    <w:rsid w:val="00986C14"/>
    <w:rsid w:val="009C4FE0"/>
    <w:rsid w:val="009F1C9C"/>
    <w:rsid w:val="009F57A3"/>
    <w:rsid w:val="00A01F43"/>
    <w:rsid w:val="00A060A8"/>
    <w:rsid w:val="00A41A36"/>
    <w:rsid w:val="00A879AF"/>
    <w:rsid w:val="00AD0A3E"/>
    <w:rsid w:val="00AF0E7D"/>
    <w:rsid w:val="00B5264E"/>
    <w:rsid w:val="00BB2205"/>
    <w:rsid w:val="00BB70C5"/>
    <w:rsid w:val="00BF0217"/>
    <w:rsid w:val="00BF4942"/>
    <w:rsid w:val="00C33F80"/>
    <w:rsid w:val="00C875EB"/>
    <w:rsid w:val="00CA2C6F"/>
    <w:rsid w:val="00CE2D4D"/>
    <w:rsid w:val="00D032D9"/>
    <w:rsid w:val="00D20F9E"/>
    <w:rsid w:val="00D47345"/>
    <w:rsid w:val="00D557E1"/>
    <w:rsid w:val="00D8450A"/>
    <w:rsid w:val="00D853BF"/>
    <w:rsid w:val="00D87B64"/>
    <w:rsid w:val="00D9041D"/>
    <w:rsid w:val="00DC597C"/>
    <w:rsid w:val="00DD7F6D"/>
    <w:rsid w:val="00DE5BDA"/>
    <w:rsid w:val="00E46832"/>
    <w:rsid w:val="00E50C84"/>
    <w:rsid w:val="00E56A6D"/>
    <w:rsid w:val="00E7780D"/>
    <w:rsid w:val="00E80186"/>
    <w:rsid w:val="00E80E50"/>
    <w:rsid w:val="00EE2C5C"/>
    <w:rsid w:val="00F12BD3"/>
    <w:rsid w:val="00F27117"/>
    <w:rsid w:val="00F56893"/>
    <w:rsid w:val="00F57A5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7780D"/>
    <w:rPr>
      <w:rFonts w:ascii="Times New Roman" w:eastAsia="Times New Roman" w:hAnsi="Times New Roman"/>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7780D"/>
    <w:pPr>
      <w:tabs>
        <w:tab w:val="center" w:pos="4680"/>
        <w:tab w:val="right" w:pos="9360"/>
      </w:tabs>
    </w:pPr>
  </w:style>
  <w:style w:type="character" w:customStyle="1" w:styleId="stbilgiChar">
    <w:name w:val="Üstbilgi Char"/>
    <w:link w:val="stbilgi"/>
    <w:rsid w:val="00E7780D"/>
    <w:rPr>
      <w:rFonts w:ascii="Times New Roman" w:eastAsia="Times New Roman" w:hAnsi="Times New Roman" w:cs="Times New Roman"/>
      <w:sz w:val="20"/>
      <w:szCs w:val="20"/>
      <w:lang w:val="tr-TR" w:eastAsia="tr-TR"/>
    </w:rPr>
  </w:style>
  <w:style w:type="paragraph" w:styleId="Altbilgi">
    <w:name w:val="footer"/>
    <w:basedOn w:val="Normal"/>
    <w:link w:val="AltbilgiChar"/>
    <w:rsid w:val="00E7780D"/>
    <w:pPr>
      <w:tabs>
        <w:tab w:val="center" w:pos="4680"/>
        <w:tab w:val="right" w:pos="9360"/>
      </w:tabs>
    </w:pPr>
  </w:style>
  <w:style w:type="character" w:customStyle="1" w:styleId="AltbilgiChar">
    <w:name w:val="Altbilgi Char"/>
    <w:link w:val="Altbilgi"/>
    <w:rsid w:val="00E7780D"/>
    <w:rPr>
      <w:rFonts w:ascii="Times New Roman" w:eastAsia="Times New Roman" w:hAnsi="Times New Roman" w:cs="Times New Roman"/>
      <w:sz w:val="20"/>
      <w:szCs w:val="20"/>
      <w:lang w:val="tr-TR" w:eastAsia="tr-TR"/>
    </w:rPr>
  </w:style>
  <w:style w:type="table" w:styleId="TabloKlavuzu">
    <w:name w:val="Table Grid"/>
    <w:basedOn w:val="NormalTablo"/>
    <w:rsid w:val="00D9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NormalTablo"/>
    <w:uiPriority w:val="40"/>
    <w:rsid w:val="00732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E7780D"/>
    <w:rPr>
      <w:rFonts w:ascii="Times New Roman" w:eastAsia="Times New Roman" w:hAnsi="Times New Roman"/>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7780D"/>
    <w:pPr>
      <w:tabs>
        <w:tab w:val="center" w:pos="4680"/>
        <w:tab w:val="right" w:pos="9360"/>
      </w:tabs>
    </w:pPr>
  </w:style>
  <w:style w:type="character" w:customStyle="1" w:styleId="stbilgiChar">
    <w:name w:val="Üstbilgi Char"/>
    <w:link w:val="stbilgi"/>
    <w:rsid w:val="00E7780D"/>
    <w:rPr>
      <w:rFonts w:ascii="Times New Roman" w:eastAsia="Times New Roman" w:hAnsi="Times New Roman" w:cs="Times New Roman"/>
      <w:sz w:val="20"/>
      <w:szCs w:val="20"/>
      <w:lang w:val="tr-TR" w:eastAsia="tr-TR"/>
    </w:rPr>
  </w:style>
  <w:style w:type="paragraph" w:styleId="Altbilgi">
    <w:name w:val="footer"/>
    <w:basedOn w:val="Normal"/>
    <w:link w:val="AltbilgiChar"/>
    <w:rsid w:val="00E7780D"/>
    <w:pPr>
      <w:tabs>
        <w:tab w:val="center" w:pos="4680"/>
        <w:tab w:val="right" w:pos="9360"/>
      </w:tabs>
    </w:pPr>
  </w:style>
  <w:style w:type="character" w:customStyle="1" w:styleId="AltbilgiChar">
    <w:name w:val="Altbilgi Char"/>
    <w:link w:val="Altbilgi"/>
    <w:rsid w:val="00E7780D"/>
    <w:rPr>
      <w:rFonts w:ascii="Times New Roman" w:eastAsia="Times New Roman" w:hAnsi="Times New Roman" w:cs="Times New Roman"/>
      <w:sz w:val="20"/>
      <w:szCs w:val="20"/>
      <w:lang w:val="tr-TR" w:eastAsia="tr-TR"/>
    </w:rPr>
  </w:style>
  <w:style w:type="table" w:styleId="TabloKlavuzu">
    <w:name w:val="Table Grid"/>
    <w:basedOn w:val="NormalTablo"/>
    <w:rsid w:val="00D9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NormalTablo"/>
    <w:uiPriority w:val="40"/>
    <w:rsid w:val="00732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id="{62F939B6-93AF-4DB8-9C6B-D6C7DFDC589F}" name="Office Theme"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1365</Words>
  <Characters>7786</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Murat Yüksek</cp:lastModifiedBy>
  <cp:revision>6</cp:revision>
  <dcterms:created xsi:type="dcterms:W3CDTF">2018-10-16T07:31:00Z</dcterms:created>
  <dcterms:modified xsi:type="dcterms:W3CDTF">2018-12-05T12:39:00Z</dcterms:modified>
</cp:coreProperties>
</file>